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88B48" w14:textId="0A3A46DB" w:rsidR="00D403A6" w:rsidRPr="00D403A6" w:rsidRDefault="00D403A6" w:rsidP="00D403A6">
      <w:pPr>
        <w:spacing w:line="276" w:lineRule="auto"/>
        <w:rPr>
          <w:rFonts w:ascii="Arial" w:eastAsia="Arial" w:hAnsi="Arial" w:cs="Arial"/>
          <w:b/>
          <w:bCs/>
          <w:sz w:val="28"/>
          <w:szCs w:val="28"/>
          <w:lang w:eastAsia="en-US"/>
        </w:rPr>
      </w:pPr>
      <w:r w:rsidRPr="00D403A6">
        <w:rPr>
          <w:rFonts w:ascii="Arial" w:eastAsia="Arial" w:hAnsi="Arial" w:cs="Arial"/>
          <w:b/>
          <w:bCs/>
          <w:sz w:val="28"/>
          <w:szCs w:val="28"/>
          <w:lang w:eastAsia="en-US"/>
        </w:rPr>
        <w:t>Automatisierte Logistiklösungen für das Universitätsklinikum Reims</w:t>
      </w:r>
      <w:r w:rsidR="003F184D" w:rsidRPr="003F184D">
        <w:rPr>
          <w:rFonts w:ascii="Arial" w:eastAsia="Arial" w:hAnsi="Arial" w:cs="Arial"/>
          <w:b/>
          <w:bCs/>
          <w:sz w:val="28"/>
          <w:szCs w:val="28"/>
          <w:lang w:eastAsia="en-US"/>
        </w:rPr>
        <w:t>, Frankreich</w:t>
      </w:r>
    </w:p>
    <w:p w14:paraId="79F41E46" w14:textId="77777777" w:rsidR="00D403A6" w:rsidRPr="00D403A6" w:rsidRDefault="00D403A6" w:rsidP="00D403A6">
      <w:pPr>
        <w:spacing w:line="276" w:lineRule="auto"/>
        <w:rPr>
          <w:rFonts w:ascii="Arial" w:eastAsia="Arial" w:hAnsi="Arial" w:cs="Arial"/>
          <w:lang w:eastAsia="en-US"/>
        </w:rPr>
      </w:pPr>
    </w:p>
    <w:p w14:paraId="48473B0D" w14:textId="6E23F507" w:rsidR="00D403A6" w:rsidRDefault="00D403A6" w:rsidP="00D403A6">
      <w:pPr>
        <w:spacing w:line="276" w:lineRule="auto"/>
        <w:rPr>
          <w:rFonts w:ascii="Arial" w:eastAsia="Arial" w:hAnsi="Arial" w:cs="Arial"/>
          <w:lang w:eastAsia="en-US"/>
        </w:rPr>
      </w:pPr>
      <w:r w:rsidRPr="00D403A6">
        <w:rPr>
          <w:rFonts w:ascii="Arial" w:eastAsia="Arial" w:hAnsi="Arial" w:cs="Arial"/>
          <w:lang w:eastAsia="en-US"/>
        </w:rPr>
        <w:t>Im Zuge des Neubaus des Universitätsklinikums Reims (CHU) hat das Krankenhaus wegweisende Schritte unternommen, um die Bedürfnisse seiner Patienten und das Arbeitsumfeld seiner Mitarbeiter durch innovative Technologien zu verbessern. Ein zentrales Element dieser Modernisierung ist das neue Gebäude „C</w:t>
      </w:r>
      <w:r w:rsidR="00750855">
        <w:rPr>
          <w:rFonts w:ascii="Arial" w:eastAsia="Arial" w:hAnsi="Arial" w:cs="Arial"/>
          <w:lang w:eastAsia="en-US"/>
        </w:rPr>
        <w:t>hristian</w:t>
      </w:r>
      <w:r w:rsidRPr="00D403A6">
        <w:rPr>
          <w:rFonts w:ascii="Arial" w:eastAsia="Arial" w:hAnsi="Arial" w:cs="Arial"/>
          <w:lang w:eastAsia="en-US"/>
        </w:rPr>
        <w:t xml:space="preserve"> CABROL“ mit einer Kapazität von </w:t>
      </w:r>
      <w:r w:rsidR="00750855">
        <w:rPr>
          <w:rFonts w:ascii="Arial" w:eastAsia="Arial" w:hAnsi="Arial" w:cs="Arial"/>
          <w:lang w:eastAsia="en-US"/>
        </w:rPr>
        <w:t>476</w:t>
      </w:r>
      <w:r w:rsidRPr="00D403A6">
        <w:rPr>
          <w:rFonts w:ascii="Arial" w:eastAsia="Arial" w:hAnsi="Arial" w:cs="Arial"/>
          <w:lang w:eastAsia="en-US"/>
        </w:rPr>
        <w:t xml:space="preserve"> Betten und eine</w:t>
      </w:r>
      <w:r w:rsidR="00C60A7B">
        <w:rPr>
          <w:rFonts w:ascii="Arial" w:eastAsia="Arial" w:hAnsi="Arial" w:cs="Arial"/>
          <w:lang w:eastAsia="en-US"/>
        </w:rPr>
        <w:t>m</w:t>
      </w:r>
      <w:r w:rsidRPr="00D403A6">
        <w:rPr>
          <w:rFonts w:ascii="Arial" w:eastAsia="Arial" w:hAnsi="Arial" w:cs="Arial"/>
          <w:lang w:eastAsia="en-US"/>
        </w:rPr>
        <w:t xml:space="preserve"> Investition</w:t>
      </w:r>
      <w:r w:rsidR="00C60A7B">
        <w:rPr>
          <w:rFonts w:ascii="Arial" w:eastAsia="Arial" w:hAnsi="Arial" w:cs="Arial"/>
          <w:lang w:eastAsia="en-US"/>
        </w:rPr>
        <w:t>svolumen</w:t>
      </w:r>
      <w:r w:rsidRPr="00D403A6">
        <w:rPr>
          <w:rFonts w:ascii="Arial" w:eastAsia="Arial" w:hAnsi="Arial" w:cs="Arial"/>
          <w:lang w:eastAsia="en-US"/>
        </w:rPr>
        <w:t xml:space="preserve"> von </w:t>
      </w:r>
      <w:r w:rsidR="00750855">
        <w:rPr>
          <w:rFonts w:ascii="Arial" w:eastAsia="Arial" w:hAnsi="Arial" w:cs="Arial"/>
          <w:lang w:eastAsia="en-US"/>
        </w:rPr>
        <w:t>240</w:t>
      </w:r>
      <w:r w:rsidRPr="00D403A6">
        <w:rPr>
          <w:rFonts w:ascii="Arial" w:eastAsia="Arial" w:hAnsi="Arial" w:cs="Arial"/>
          <w:lang w:eastAsia="en-US"/>
        </w:rPr>
        <w:t xml:space="preserve"> Millionen Euro in der ersten Projektphase. </w:t>
      </w:r>
      <w:r w:rsidR="00C60A7B" w:rsidRPr="00C60A7B">
        <w:rPr>
          <w:rFonts w:ascii="Arial" w:eastAsia="Arial" w:hAnsi="Arial" w:cs="Arial"/>
          <w:lang w:eastAsia="en-US"/>
        </w:rPr>
        <w:t xml:space="preserve">In diesem Gebäude sind etwa 23 Abteilungen </w:t>
      </w:r>
      <w:r w:rsidR="00DD3F47">
        <w:rPr>
          <w:rFonts w:ascii="Arial" w:eastAsia="Arial" w:hAnsi="Arial" w:cs="Arial"/>
          <w:lang w:eastAsia="en-US"/>
        </w:rPr>
        <w:t xml:space="preserve">in der hauptsächlich die </w:t>
      </w:r>
      <w:r w:rsidR="00C60A7B" w:rsidRPr="00C60A7B">
        <w:rPr>
          <w:rFonts w:ascii="Arial" w:eastAsia="Arial" w:hAnsi="Arial" w:cs="Arial"/>
          <w:lang w:eastAsia="en-US"/>
        </w:rPr>
        <w:t>Chirurgie untergebracht</w:t>
      </w:r>
      <w:r w:rsidR="00DD3F47">
        <w:rPr>
          <w:rFonts w:ascii="Arial" w:eastAsia="Arial" w:hAnsi="Arial" w:cs="Arial"/>
          <w:lang w:eastAsia="en-US"/>
        </w:rPr>
        <w:t xml:space="preserve"> ist</w:t>
      </w:r>
      <w:r w:rsidR="00705F7F">
        <w:rPr>
          <w:rFonts w:ascii="Arial" w:eastAsia="Arial" w:hAnsi="Arial" w:cs="Arial"/>
          <w:lang w:eastAsia="en-US"/>
        </w:rPr>
        <w:t xml:space="preserve">. </w:t>
      </w:r>
      <w:r w:rsidR="00C60A7B" w:rsidRPr="00C60A7B">
        <w:rPr>
          <w:rFonts w:ascii="Arial" w:eastAsia="Arial" w:hAnsi="Arial" w:cs="Arial"/>
          <w:lang w:eastAsia="en-US"/>
        </w:rPr>
        <w:t>Das CHU Reims hat sich für DS Automotion, ein Unternehmen der SSI Schäfer Gruppe, entschieden, um die Logistikprozesse des Gebäudes mit mobilen Robotern zu automatisieren und damit deutlich effizienter zu gestalten.</w:t>
      </w:r>
    </w:p>
    <w:p w14:paraId="2B0E1BA9" w14:textId="77777777" w:rsidR="00C60A7B" w:rsidRDefault="00C60A7B" w:rsidP="00D403A6">
      <w:pPr>
        <w:spacing w:line="276" w:lineRule="auto"/>
        <w:rPr>
          <w:rFonts w:ascii="Arial" w:eastAsia="Arial" w:hAnsi="Arial" w:cs="Arial"/>
          <w:lang w:eastAsia="en-US"/>
        </w:rPr>
      </w:pPr>
    </w:p>
    <w:p w14:paraId="7AED11C8" w14:textId="77777777" w:rsidR="00C60A7B" w:rsidRDefault="00C60A7B" w:rsidP="00D403A6">
      <w:pPr>
        <w:spacing w:line="276" w:lineRule="auto"/>
        <w:rPr>
          <w:rFonts w:ascii="Arial" w:eastAsia="Arial" w:hAnsi="Arial" w:cs="Arial"/>
          <w:b/>
          <w:bCs/>
          <w:lang w:eastAsia="en-US"/>
        </w:rPr>
      </w:pPr>
      <w:r w:rsidRPr="00C60A7B">
        <w:rPr>
          <w:rFonts w:ascii="Arial" w:eastAsia="Arial" w:hAnsi="Arial" w:cs="Arial"/>
          <w:b/>
          <w:bCs/>
          <w:lang w:eastAsia="en-US"/>
        </w:rPr>
        <w:t>Höhere Produktivität und Entlastung der Mitarbeiter</w:t>
      </w:r>
    </w:p>
    <w:p w14:paraId="73C4C8E5" w14:textId="77777777" w:rsidR="007F3B58" w:rsidRDefault="007F3B58" w:rsidP="00D403A6">
      <w:pPr>
        <w:spacing w:line="276" w:lineRule="auto"/>
        <w:rPr>
          <w:rFonts w:ascii="Arial" w:eastAsia="Arial" w:hAnsi="Arial" w:cs="Arial"/>
          <w:b/>
          <w:bCs/>
          <w:lang w:eastAsia="en-US"/>
        </w:rPr>
      </w:pPr>
    </w:p>
    <w:p w14:paraId="4DC39216" w14:textId="44AF3A56" w:rsidR="00750855" w:rsidRDefault="00D403A6" w:rsidP="00D403A6">
      <w:pPr>
        <w:spacing w:line="276" w:lineRule="auto"/>
        <w:rPr>
          <w:rFonts w:ascii="Arial" w:eastAsia="Arial" w:hAnsi="Arial" w:cs="Arial"/>
          <w:lang w:eastAsia="en-US"/>
        </w:rPr>
      </w:pPr>
      <w:r w:rsidRPr="00D403A6">
        <w:rPr>
          <w:rFonts w:ascii="Arial" w:eastAsia="Arial" w:hAnsi="Arial" w:cs="Arial"/>
          <w:lang w:eastAsia="en-US"/>
        </w:rPr>
        <w:t xml:space="preserve">Die vollständige Automatisierung der logistischen Abläufe im Gebäude C. CABROL bedeutet einen entscheidenden Produktivitätsgewinn für das Krankenhauspersonal. </w:t>
      </w:r>
      <w:r w:rsidR="00C60A7B" w:rsidRPr="00C60A7B">
        <w:rPr>
          <w:rFonts w:ascii="Arial" w:eastAsia="Arial" w:hAnsi="Arial" w:cs="Arial"/>
          <w:lang w:eastAsia="en-US"/>
        </w:rPr>
        <w:t>Der logistische Transport verschiedener Güter mit einem Gewicht von bis zu 500 kg (für Mahlzeiten, Apothekenbedarf, Lager, Abfall usw.) wird von fahrerlosen Transportfahrzeugen (FTF) übernommen, so dass sich das Personal mehr auf die Pflege der Patienten konzentrieren kann.</w:t>
      </w:r>
      <w:r w:rsidR="00C60A7B" w:rsidRPr="00C60A7B">
        <w:t xml:space="preserve"> </w:t>
      </w:r>
      <w:r w:rsidR="00750855" w:rsidRPr="00750855">
        <w:rPr>
          <w:rFonts w:ascii="Arial" w:eastAsia="Arial" w:hAnsi="Arial" w:cs="Arial"/>
          <w:lang w:eastAsia="en-US"/>
        </w:rPr>
        <w:t xml:space="preserve">Die Arbeitsbedingungen des Krankenhauspersonals werden durch die Minimierung des Risikos von Erkrankungen des Bewegungsapparats wesentlich </w:t>
      </w:r>
      <w:r w:rsidR="00750855">
        <w:rPr>
          <w:rFonts w:ascii="Arial" w:eastAsia="Arial" w:hAnsi="Arial" w:cs="Arial"/>
          <w:lang w:eastAsia="en-US"/>
        </w:rPr>
        <w:t>ver</w:t>
      </w:r>
      <w:r w:rsidR="00750855" w:rsidRPr="00750855">
        <w:rPr>
          <w:rFonts w:ascii="Arial" w:eastAsia="Arial" w:hAnsi="Arial" w:cs="Arial"/>
          <w:lang w:eastAsia="en-US"/>
        </w:rPr>
        <w:t>bess</w:t>
      </w:r>
      <w:r w:rsidR="00750855">
        <w:rPr>
          <w:rFonts w:ascii="Arial" w:eastAsia="Arial" w:hAnsi="Arial" w:cs="Arial"/>
          <w:lang w:eastAsia="en-US"/>
        </w:rPr>
        <w:t>ert.</w:t>
      </w:r>
    </w:p>
    <w:p w14:paraId="37C56EAF" w14:textId="77777777" w:rsidR="00750855" w:rsidRDefault="00750855" w:rsidP="00D403A6">
      <w:pPr>
        <w:spacing w:line="276" w:lineRule="auto"/>
        <w:rPr>
          <w:rFonts w:ascii="Arial" w:eastAsia="Arial" w:hAnsi="Arial" w:cs="Arial"/>
          <w:lang w:eastAsia="en-US"/>
        </w:rPr>
      </w:pPr>
    </w:p>
    <w:p w14:paraId="101D10BC" w14:textId="62C84329" w:rsidR="00D403A6" w:rsidRDefault="00D403A6" w:rsidP="00D403A6">
      <w:pPr>
        <w:spacing w:line="276" w:lineRule="auto"/>
        <w:rPr>
          <w:rFonts w:ascii="Arial" w:eastAsia="Arial" w:hAnsi="Arial" w:cs="Arial"/>
          <w:b/>
          <w:bCs/>
          <w:lang w:eastAsia="en-US"/>
        </w:rPr>
      </w:pPr>
      <w:r w:rsidRPr="00D403A6">
        <w:rPr>
          <w:rFonts w:ascii="Arial" w:eastAsia="Arial" w:hAnsi="Arial" w:cs="Arial"/>
          <w:b/>
          <w:bCs/>
          <w:lang w:eastAsia="en-US"/>
        </w:rPr>
        <w:t>Hohe Kapazität und zentrale Organisation der Logistik</w:t>
      </w:r>
    </w:p>
    <w:p w14:paraId="26F70EF2" w14:textId="77777777" w:rsidR="00622461" w:rsidRPr="00D403A6" w:rsidRDefault="00622461" w:rsidP="00D403A6">
      <w:pPr>
        <w:spacing w:line="276" w:lineRule="auto"/>
        <w:rPr>
          <w:rFonts w:ascii="Arial" w:eastAsia="Arial" w:hAnsi="Arial" w:cs="Arial"/>
          <w:b/>
          <w:bCs/>
          <w:lang w:eastAsia="en-US"/>
        </w:rPr>
      </w:pPr>
    </w:p>
    <w:p w14:paraId="4617BBD6" w14:textId="77777777" w:rsidR="00D403A6" w:rsidRPr="00D403A6" w:rsidRDefault="00D403A6" w:rsidP="00D403A6">
      <w:pPr>
        <w:spacing w:line="276" w:lineRule="auto"/>
        <w:rPr>
          <w:rFonts w:ascii="Arial" w:eastAsia="Arial" w:hAnsi="Arial" w:cs="Arial"/>
          <w:lang w:eastAsia="en-US"/>
        </w:rPr>
      </w:pPr>
      <w:r w:rsidRPr="00D403A6">
        <w:rPr>
          <w:rFonts w:ascii="Arial" w:eastAsia="Arial" w:hAnsi="Arial" w:cs="Arial"/>
          <w:lang w:eastAsia="en-US"/>
        </w:rPr>
        <w:t>Das AGV-System ist darauf ausgelegt, bis zu 1.500 Transporte täglich zwischen 6:00 und 21:00 Uhr durchzuführen. Der zentrale Logistikbahnhof auf Ebene -2 ist das Herz der Krankenhauslogistik. Alle Krankenhauswagen passieren diesen zentralen Punkt, der über 200 Stellplätze verfügt. Auf den einzelnen Etagen sind zusätzlich 154 Stellplätze in unmittelbarer Nähe zu den Pflegeabteilungen eingerichtet, um das Pflegepersonal so weit wie möglich zu entlasten.</w:t>
      </w:r>
    </w:p>
    <w:p w14:paraId="178DDBC8" w14:textId="77777777" w:rsidR="00D403A6" w:rsidRPr="00D403A6" w:rsidRDefault="00D403A6" w:rsidP="00D403A6">
      <w:pPr>
        <w:spacing w:line="276" w:lineRule="auto"/>
        <w:rPr>
          <w:rFonts w:ascii="Arial" w:eastAsia="Arial" w:hAnsi="Arial" w:cs="Arial"/>
          <w:lang w:eastAsia="en-US"/>
        </w:rPr>
      </w:pPr>
    </w:p>
    <w:p w14:paraId="383555BB" w14:textId="77777777" w:rsidR="00D403A6" w:rsidRDefault="00D403A6" w:rsidP="00D403A6">
      <w:pPr>
        <w:spacing w:line="276" w:lineRule="auto"/>
        <w:rPr>
          <w:rFonts w:ascii="Arial" w:eastAsia="Arial" w:hAnsi="Arial" w:cs="Arial"/>
          <w:b/>
          <w:bCs/>
          <w:lang w:eastAsia="en-US"/>
        </w:rPr>
      </w:pPr>
      <w:r w:rsidRPr="00D403A6">
        <w:rPr>
          <w:rFonts w:ascii="Arial" w:eastAsia="Arial" w:hAnsi="Arial" w:cs="Arial"/>
          <w:b/>
          <w:bCs/>
          <w:lang w:eastAsia="en-US"/>
        </w:rPr>
        <w:t>Der Flottenmanager NAVIOS: Effizienz durch intelligente Steuerung</w:t>
      </w:r>
    </w:p>
    <w:p w14:paraId="637ECBD6" w14:textId="77777777" w:rsidR="007F3B58" w:rsidRPr="00D403A6" w:rsidRDefault="007F3B58" w:rsidP="00D403A6">
      <w:pPr>
        <w:spacing w:line="276" w:lineRule="auto"/>
        <w:rPr>
          <w:rFonts w:ascii="Arial" w:eastAsia="Arial" w:hAnsi="Arial" w:cs="Arial"/>
          <w:b/>
          <w:bCs/>
          <w:lang w:eastAsia="en-US"/>
        </w:rPr>
      </w:pPr>
    </w:p>
    <w:p w14:paraId="784AEBC0" w14:textId="2F7A5DCC" w:rsidR="00D403A6" w:rsidRDefault="00D403A6" w:rsidP="00D403A6">
      <w:pPr>
        <w:spacing w:line="276" w:lineRule="auto"/>
        <w:rPr>
          <w:rFonts w:ascii="Arial" w:eastAsia="Arial" w:hAnsi="Arial" w:cs="Arial"/>
          <w:lang w:eastAsia="en-US"/>
        </w:rPr>
      </w:pPr>
      <w:r w:rsidRPr="00D403A6">
        <w:rPr>
          <w:rFonts w:ascii="Arial" w:eastAsia="Arial" w:hAnsi="Arial" w:cs="Arial"/>
          <w:lang w:eastAsia="en-US"/>
        </w:rPr>
        <w:t xml:space="preserve">Das Flottenmanagement-System NAVIOS spielt eine zentrale Rolle </w:t>
      </w:r>
      <w:r w:rsidR="00CA76A5">
        <w:rPr>
          <w:rFonts w:ascii="Arial" w:eastAsia="Arial" w:hAnsi="Arial" w:cs="Arial"/>
          <w:lang w:eastAsia="en-US"/>
        </w:rPr>
        <w:t xml:space="preserve">in der Steuerung der </w:t>
      </w:r>
      <w:r w:rsidR="00027B0E">
        <w:rPr>
          <w:rFonts w:ascii="Arial" w:eastAsia="Arial" w:hAnsi="Arial" w:cs="Arial"/>
          <w:lang w:eastAsia="en-US"/>
        </w:rPr>
        <w:t xml:space="preserve">Fahrzeuge und </w:t>
      </w:r>
      <w:r w:rsidR="00950443">
        <w:rPr>
          <w:rFonts w:ascii="Arial" w:eastAsia="Arial" w:hAnsi="Arial" w:cs="Arial"/>
          <w:lang w:eastAsia="en-US"/>
        </w:rPr>
        <w:t>Gütern in diesem Krankenhaus.</w:t>
      </w:r>
      <w:r w:rsidR="00F86C7C">
        <w:rPr>
          <w:rFonts w:ascii="Arial" w:eastAsia="Arial" w:hAnsi="Arial" w:cs="Arial"/>
          <w:lang w:eastAsia="en-US"/>
        </w:rPr>
        <w:t xml:space="preserve"> </w:t>
      </w:r>
      <w:r w:rsidRPr="00D403A6">
        <w:rPr>
          <w:rFonts w:ascii="Arial" w:eastAsia="Arial" w:hAnsi="Arial" w:cs="Arial"/>
          <w:lang w:eastAsia="en-US"/>
        </w:rPr>
        <w:t>Es überwacht und steuert die Fahrzeugflotte, optimiert das Batteriemanagement und maximiert die Transportkapazität der Anlage. NAVIOS kann die Routen dynamisch anpassen, um die Fahrzeiten zu verkürzen</w:t>
      </w:r>
      <w:r w:rsidR="00AE6B21">
        <w:rPr>
          <w:rFonts w:ascii="Arial" w:eastAsia="Arial" w:hAnsi="Arial" w:cs="Arial"/>
          <w:lang w:eastAsia="en-US"/>
        </w:rPr>
        <w:t xml:space="preserve">. </w:t>
      </w:r>
      <w:r w:rsidR="009D3289">
        <w:rPr>
          <w:rFonts w:ascii="Arial" w:eastAsia="Arial" w:hAnsi="Arial" w:cs="Arial"/>
          <w:lang w:eastAsia="en-US"/>
        </w:rPr>
        <w:t>Auch</w:t>
      </w:r>
      <w:r w:rsidRPr="00D403A6">
        <w:rPr>
          <w:rFonts w:ascii="Arial" w:eastAsia="Arial" w:hAnsi="Arial" w:cs="Arial"/>
          <w:lang w:eastAsia="en-US"/>
        </w:rPr>
        <w:t xml:space="preserve"> die Steuerung von Aufzügen und automatischen Türen, </w:t>
      </w:r>
      <w:r w:rsidR="009D3289">
        <w:rPr>
          <w:rFonts w:ascii="Arial" w:eastAsia="Arial" w:hAnsi="Arial" w:cs="Arial"/>
          <w:lang w:eastAsia="en-US"/>
        </w:rPr>
        <w:t>ist dem Flotten</w:t>
      </w:r>
      <w:r w:rsidR="00D10E81">
        <w:rPr>
          <w:rFonts w:ascii="Arial" w:eastAsia="Arial" w:hAnsi="Arial" w:cs="Arial"/>
          <w:lang w:eastAsia="en-US"/>
        </w:rPr>
        <w:t>- und Materialfluss</w:t>
      </w:r>
      <w:r w:rsidR="009D3289">
        <w:rPr>
          <w:rFonts w:ascii="Arial" w:eastAsia="Arial" w:hAnsi="Arial" w:cs="Arial"/>
          <w:lang w:eastAsia="en-US"/>
        </w:rPr>
        <w:t xml:space="preserve">manager integriert, </w:t>
      </w:r>
      <w:r w:rsidRPr="00D403A6">
        <w:rPr>
          <w:rFonts w:ascii="Arial" w:eastAsia="Arial" w:hAnsi="Arial" w:cs="Arial"/>
          <w:lang w:eastAsia="en-US"/>
        </w:rPr>
        <w:t xml:space="preserve">um einen reibungslosen Verkehrsfluss im gesamten Gebäude </w:t>
      </w:r>
      <w:r w:rsidR="008773AD" w:rsidRPr="008773AD">
        <w:rPr>
          <w:rFonts w:ascii="Arial" w:eastAsia="Arial" w:hAnsi="Arial" w:cs="Arial"/>
          <w:lang w:eastAsia="en-US"/>
        </w:rPr>
        <w:t>zu gewährleisten. Darüber hinaus ermöglicht NAVIOS eine lückenlose Rückverfolgbarkeit und Echtzeitüberwachung aller Transporte, was im Krankenhausbereich besonders wichtig ist.</w:t>
      </w:r>
    </w:p>
    <w:p w14:paraId="104D8119" w14:textId="77777777" w:rsidR="008773AD" w:rsidRPr="00D403A6" w:rsidRDefault="008773AD" w:rsidP="00D403A6">
      <w:pPr>
        <w:spacing w:line="276" w:lineRule="auto"/>
        <w:rPr>
          <w:rFonts w:ascii="Arial" w:eastAsia="Arial" w:hAnsi="Arial" w:cs="Arial"/>
          <w:lang w:eastAsia="en-US"/>
        </w:rPr>
      </w:pPr>
    </w:p>
    <w:p w14:paraId="6D432B3E" w14:textId="77777777" w:rsidR="00D403A6" w:rsidRDefault="00D403A6" w:rsidP="00D403A6">
      <w:pPr>
        <w:spacing w:line="276" w:lineRule="auto"/>
        <w:rPr>
          <w:rFonts w:ascii="Arial" w:eastAsia="Arial" w:hAnsi="Arial" w:cs="Arial"/>
          <w:b/>
          <w:bCs/>
          <w:lang w:eastAsia="en-US"/>
        </w:rPr>
      </w:pPr>
      <w:r w:rsidRPr="00D403A6">
        <w:rPr>
          <w:rFonts w:ascii="Arial" w:eastAsia="Arial" w:hAnsi="Arial" w:cs="Arial"/>
          <w:b/>
          <w:bCs/>
          <w:lang w:eastAsia="en-US"/>
        </w:rPr>
        <w:t>Lucy: Das flexible Transportfahrzeug</w:t>
      </w:r>
    </w:p>
    <w:p w14:paraId="590A1687" w14:textId="77777777" w:rsidR="007F3B58" w:rsidRPr="00D403A6" w:rsidRDefault="007F3B58" w:rsidP="00D403A6">
      <w:pPr>
        <w:spacing w:line="276" w:lineRule="auto"/>
        <w:rPr>
          <w:rFonts w:ascii="Arial" w:eastAsia="Arial" w:hAnsi="Arial" w:cs="Arial"/>
          <w:b/>
          <w:bCs/>
          <w:lang w:eastAsia="en-US"/>
        </w:rPr>
      </w:pPr>
    </w:p>
    <w:p w14:paraId="36FE5337" w14:textId="63DECCE5" w:rsidR="00D403A6" w:rsidRDefault="00D403A6" w:rsidP="00D403A6">
      <w:pPr>
        <w:spacing w:line="276" w:lineRule="auto"/>
        <w:rPr>
          <w:rFonts w:ascii="Arial" w:eastAsia="Arial" w:hAnsi="Arial" w:cs="Arial"/>
          <w:lang w:eastAsia="en-US"/>
        </w:rPr>
      </w:pPr>
      <w:r w:rsidRPr="00D403A6">
        <w:rPr>
          <w:rFonts w:ascii="Arial" w:eastAsia="Arial" w:hAnsi="Arial" w:cs="Arial"/>
          <w:lang w:eastAsia="en-US"/>
        </w:rPr>
        <w:t xml:space="preserve">Für die Umsetzung der Logistikprozesse im Gebäude C. CABROL fiel die Wahl auf </w:t>
      </w:r>
      <w:r w:rsidR="00871328">
        <w:rPr>
          <w:rFonts w:ascii="Arial" w:eastAsia="Arial" w:hAnsi="Arial" w:cs="Arial"/>
          <w:lang w:eastAsia="en-US"/>
        </w:rPr>
        <w:t>den mobilen Roboter</w:t>
      </w:r>
      <w:r w:rsidRPr="00D403A6">
        <w:rPr>
          <w:rFonts w:ascii="Arial" w:eastAsia="Arial" w:hAnsi="Arial" w:cs="Arial"/>
          <w:lang w:eastAsia="en-US"/>
        </w:rPr>
        <w:t xml:space="preserve"> „Lucy“,</w:t>
      </w:r>
      <w:r w:rsidR="00A83A78">
        <w:rPr>
          <w:rFonts w:ascii="Arial" w:eastAsia="Arial" w:hAnsi="Arial" w:cs="Arial"/>
          <w:lang w:eastAsia="en-US"/>
        </w:rPr>
        <w:t xml:space="preserve"> </w:t>
      </w:r>
      <w:r w:rsidR="00C71AEA">
        <w:rPr>
          <w:rFonts w:ascii="Arial" w:eastAsia="Arial" w:hAnsi="Arial" w:cs="Arial"/>
          <w:lang w:eastAsia="en-US"/>
        </w:rPr>
        <w:t xml:space="preserve">von </w:t>
      </w:r>
      <w:r w:rsidR="00637B06">
        <w:rPr>
          <w:rFonts w:ascii="Arial" w:eastAsia="Arial" w:hAnsi="Arial" w:cs="Arial"/>
          <w:lang w:eastAsia="en-US"/>
        </w:rPr>
        <w:t>dem</w:t>
      </w:r>
      <w:r w:rsidR="00A83A78">
        <w:rPr>
          <w:rFonts w:ascii="Arial" w:eastAsia="Arial" w:hAnsi="Arial" w:cs="Arial"/>
          <w:lang w:eastAsia="en-US"/>
        </w:rPr>
        <w:t xml:space="preserve"> </w:t>
      </w:r>
      <w:r w:rsidR="00B04ABB">
        <w:rPr>
          <w:rFonts w:ascii="Arial" w:eastAsia="Arial" w:hAnsi="Arial" w:cs="Arial"/>
          <w:lang w:eastAsia="en-US"/>
        </w:rPr>
        <w:t>insgesamt</w:t>
      </w:r>
      <w:r w:rsidR="00A83A78">
        <w:rPr>
          <w:rFonts w:ascii="Arial" w:eastAsia="Arial" w:hAnsi="Arial" w:cs="Arial"/>
          <w:lang w:eastAsia="en-US"/>
        </w:rPr>
        <w:t xml:space="preserve"> </w:t>
      </w:r>
      <w:r w:rsidR="001540A9">
        <w:rPr>
          <w:rFonts w:ascii="Arial" w:eastAsia="Arial" w:hAnsi="Arial" w:cs="Arial"/>
          <w:lang w:eastAsia="en-US"/>
        </w:rPr>
        <w:t>10</w:t>
      </w:r>
      <w:r w:rsidR="00B04ABB">
        <w:rPr>
          <w:rFonts w:ascii="Arial" w:eastAsia="Arial" w:hAnsi="Arial" w:cs="Arial"/>
          <w:lang w:eastAsia="en-US"/>
        </w:rPr>
        <w:t xml:space="preserve"> </w:t>
      </w:r>
      <w:r w:rsidR="00637B06">
        <w:rPr>
          <w:rFonts w:ascii="Arial" w:eastAsia="Arial" w:hAnsi="Arial" w:cs="Arial"/>
          <w:lang w:eastAsia="en-US"/>
        </w:rPr>
        <w:t>Fahrzeuge</w:t>
      </w:r>
      <w:r w:rsidR="00A83A78">
        <w:rPr>
          <w:rFonts w:ascii="Arial" w:eastAsia="Arial" w:hAnsi="Arial" w:cs="Arial"/>
          <w:lang w:eastAsia="en-US"/>
        </w:rPr>
        <w:t xml:space="preserve"> </w:t>
      </w:r>
      <w:r w:rsidR="00473738">
        <w:rPr>
          <w:rFonts w:ascii="Arial" w:eastAsia="Arial" w:hAnsi="Arial" w:cs="Arial"/>
          <w:lang w:eastAsia="en-US"/>
        </w:rPr>
        <w:t>zum Einsatz kommen.</w:t>
      </w:r>
      <w:r w:rsidRPr="00D403A6">
        <w:rPr>
          <w:rFonts w:ascii="Arial" w:eastAsia="Arial" w:hAnsi="Arial" w:cs="Arial"/>
          <w:lang w:eastAsia="en-US"/>
        </w:rPr>
        <w:t xml:space="preserve"> </w:t>
      </w:r>
      <w:r w:rsidR="00473738">
        <w:rPr>
          <w:rFonts w:ascii="Arial" w:eastAsia="Arial" w:hAnsi="Arial" w:cs="Arial"/>
          <w:lang w:eastAsia="en-US"/>
        </w:rPr>
        <w:t>D</w:t>
      </w:r>
      <w:r w:rsidRPr="00D403A6">
        <w:rPr>
          <w:rFonts w:ascii="Arial" w:eastAsia="Arial" w:hAnsi="Arial" w:cs="Arial"/>
          <w:lang w:eastAsia="en-US"/>
        </w:rPr>
        <w:t xml:space="preserve">urch seine hybride Navigation (SLAM und Laser) </w:t>
      </w:r>
      <w:r w:rsidR="00473738">
        <w:rPr>
          <w:rFonts w:ascii="Arial" w:eastAsia="Arial" w:hAnsi="Arial" w:cs="Arial"/>
          <w:lang w:eastAsia="en-US"/>
        </w:rPr>
        <w:t xml:space="preserve">ist </w:t>
      </w:r>
      <w:r w:rsidRPr="00D403A6">
        <w:rPr>
          <w:rFonts w:ascii="Arial" w:eastAsia="Arial" w:hAnsi="Arial" w:cs="Arial"/>
          <w:lang w:eastAsia="en-US"/>
        </w:rPr>
        <w:t xml:space="preserve">eine flexible und sichere Bewegung auf allen Ebenen </w:t>
      </w:r>
      <w:r w:rsidR="00637B06">
        <w:rPr>
          <w:rFonts w:ascii="Arial" w:eastAsia="Arial" w:hAnsi="Arial" w:cs="Arial"/>
          <w:lang w:eastAsia="en-US"/>
        </w:rPr>
        <w:t>möglich</w:t>
      </w:r>
      <w:r w:rsidRPr="00D403A6">
        <w:rPr>
          <w:rFonts w:ascii="Arial" w:eastAsia="Arial" w:hAnsi="Arial" w:cs="Arial"/>
          <w:lang w:eastAsia="en-US"/>
        </w:rPr>
        <w:t xml:space="preserve">. Lucy verfügt über ein modulares Lastenhandhabungssystem, das an die spezifischen Bedürfnisse des Krankenhauses angepasst werden kann, und transportiert </w:t>
      </w:r>
      <w:r w:rsidR="00A34F03">
        <w:rPr>
          <w:rFonts w:ascii="Arial" w:eastAsia="Arial" w:hAnsi="Arial" w:cs="Arial"/>
          <w:lang w:eastAsia="en-US"/>
        </w:rPr>
        <w:t xml:space="preserve">im </w:t>
      </w:r>
      <w:r w:rsidR="00A34F03" w:rsidRPr="00D403A6">
        <w:rPr>
          <w:rFonts w:ascii="Arial" w:eastAsia="Arial" w:hAnsi="Arial" w:cs="Arial"/>
          <w:lang w:eastAsia="en-US"/>
        </w:rPr>
        <w:t xml:space="preserve">Universitätsklinikum Reims </w:t>
      </w:r>
      <w:r w:rsidR="008773AD">
        <w:rPr>
          <w:rFonts w:ascii="Arial" w:eastAsia="Arial" w:hAnsi="Arial" w:cs="Arial"/>
          <w:lang w:eastAsia="en-US"/>
        </w:rPr>
        <w:t>hauptsächlich</w:t>
      </w:r>
      <w:r w:rsidRPr="00D403A6">
        <w:rPr>
          <w:rFonts w:ascii="Arial" w:eastAsia="Arial" w:hAnsi="Arial" w:cs="Arial"/>
          <w:lang w:eastAsia="en-US"/>
        </w:rPr>
        <w:t xml:space="preserve"> Gitterboxwagen</w:t>
      </w:r>
      <w:r w:rsidR="007B21EB">
        <w:rPr>
          <w:rFonts w:ascii="Arial" w:eastAsia="Arial" w:hAnsi="Arial" w:cs="Arial"/>
          <w:lang w:eastAsia="en-US"/>
        </w:rPr>
        <w:t xml:space="preserve"> und Rollcontainer</w:t>
      </w:r>
      <w:r w:rsidRPr="00D403A6">
        <w:rPr>
          <w:rFonts w:ascii="Arial" w:eastAsia="Arial" w:hAnsi="Arial" w:cs="Arial"/>
          <w:lang w:eastAsia="en-US"/>
        </w:rPr>
        <w:t xml:space="preserve">. Mit einer maximalen Geschwindigkeit von 1,8 m/s und einer Traglast von 500 kg ist Lucy </w:t>
      </w:r>
      <w:r w:rsidR="008773AD">
        <w:rPr>
          <w:rFonts w:ascii="Arial" w:eastAsia="Arial" w:hAnsi="Arial" w:cs="Arial"/>
          <w:lang w:eastAsia="en-US"/>
        </w:rPr>
        <w:t>optimal</w:t>
      </w:r>
      <w:r w:rsidRPr="00D403A6">
        <w:rPr>
          <w:rFonts w:ascii="Arial" w:eastAsia="Arial" w:hAnsi="Arial" w:cs="Arial"/>
          <w:lang w:eastAsia="en-US"/>
        </w:rPr>
        <w:t xml:space="preserve"> </w:t>
      </w:r>
      <w:r w:rsidR="00637B06">
        <w:rPr>
          <w:rFonts w:ascii="Arial" w:eastAsia="Arial" w:hAnsi="Arial" w:cs="Arial"/>
          <w:lang w:eastAsia="en-US"/>
        </w:rPr>
        <w:t>für</w:t>
      </w:r>
      <w:r w:rsidRPr="00D403A6">
        <w:rPr>
          <w:rFonts w:ascii="Arial" w:eastAsia="Arial" w:hAnsi="Arial" w:cs="Arial"/>
          <w:lang w:eastAsia="en-US"/>
        </w:rPr>
        <w:t xml:space="preserve"> die hohen </w:t>
      </w:r>
      <w:r w:rsidRPr="00D403A6">
        <w:rPr>
          <w:rFonts w:ascii="Arial" w:eastAsia="Arial" w:hAnsi="Arial" w:cs="Arial"/>
          <w:lang w:eastAsia="en-US"/>
        </w:rPr>
        <w:lastRenderedPageBreak/>
        <w:t xml:space="preserve">Anforderungen im Krankenhausbetrieb ausgelegt. </w:t>
      </w:r>
      <w:r w:rsidR="008773AD" w:rsidRPr="008773AD">
        <w:rPr>
          <w:rFonts w:ascii="Arial" w:eastAsia="Arial" w:hAnsi="Arial" w:cs="Arial"/>
          <w:lang w:eastAsia="en-US"/>
        </w:rPr>
        <w:t>Sicherheitseinrichtungen wie ein Scanner zur Hinderniserkennung sorgen für einen sicheren Betrieb.</w:t>
      </w:r>
    </w:p>
    <w:p w14:paraId="2BDD7687" w14:textId="77777777" w:rsidR="007F3B58" w:rsidRPr="00D403A6" w:rsidRDefault="007F3B58" w:rsidP="00D403A6">
      <w:pPr>
        <w:spacing w:line="276" w:lineRule="auto"/>
        <w:rPr>
          <w:rFonts w:ascii="Arial" w:eastAsia="Arial" w:hAnsi="Arial" w:cs="Arial"/>
          <w:lang w:eastAsia="en-US"/>
        </w:rPr>
      </w:pPr>
    </w:p>
    <w:p w14:paraId="55CB2F29" w14:textId="2DA51D35" w:rsidR="00D403A6" w:rsidRDefault="00D403A6" w:rsidP="00D403A6">
      <w:pPr>
        <w:spacing w:line="276" w:lineRule="auto"/>
        <w:rPr>
          <w:rFonts w:ascii="Arial" w:eastAsia="Arial" w:hAnsi="Arial" w:cs="Arial"/>
          <w:b/>
          <w:bCs/>
          <w:lang w:eastAsia="en-US"/>
        </w:rPr>
      </w:pPr>
      <w:r w:rsidRPr="00D403A6">
        <w:rPr>
          <w:rFonts w:ascii="Arial" w:eastAsia="Arial" w:hAnsi="Arial" w:cs="Arial"/>
          <w:b/>
          <w:bCs/>
          <w:lang w:eastAsia="en-US"/>
        </w:rPr>
        <w:t>Flexibilität dank der VDA</w:t>
      </w:r>
      <w:r w:rsidR="00E03248">
        <w:rPr>
          <w:rFonts w:ascii="Arial" w:eastAsia="Arial" w:hAnsi="Arial" w:cs="Arial"/>
          <w:b/>
          <w:bCs/>
          <w:lang w:eastAsia="en-US"/>
        </w:rPr>
        <w:t xml:space="preserve"> </w:t>
      </w:r>
      <w:r w:rsidRPr="00D403A6">
        <w:rPr>
          <w:rFonts w:ascii="Arial" w:eastAsia="Arial" w:hAnsi="Arial" w:cs="Arial"/>
          <w:b/>
          <w:bCs/>
          <w:lang w:eastAsia="en-US"/>
        </w:rPr>
        <w:t>5050</w:t>
      </w:r>
    </w:p>
    <w:p w14:paraId="607D082B" w14:textId="77777777" w:rsidR="000176A0" w:rsidRPr="00D403A6" w:rsidRDefault="000176A0" w:rsidP="00D403A6">
      <w:pPr>
        <w:spacing w:line="276" w:lineRule="auto"/>
        <w:rPr>
          <w:rFonts w:ascii="Arial" w:eastAsia="Arial" w:hAnsi="Arial" w:cs="Arial"/>
          <w:b/>
          <w:bCs/>
          <w:lang w:eastAsia="en-US"/>
        </w:rPr>
      </w:pPr>
    </w:p>
    <w:p w14:paraId="23888D71" w14:textId="18D77421" w:rsidR="00637B06" w:rsidRPr="00D403A6" w:rsidRDefault="008773AD" w:rsidP="00637B06">
      <w:pPr>
        <w:spacing w:line="276" w:lineRule="auto"/>
        <w:rPr>
          <w:rFonts w:ascii="Arial" w:eastAsia="Arial" w:hAnsi="Arial" w:cs="Arial"/>
          <w:lang w:eastAsia="en-US"/>
        </w:rPr>
      </w:pPr>
      <w:r w:rsidRPr="008773AD">
        <w:rPr>
          <w:rFonts w:ascii="Arial" w:eastAsia="Arial" w:hAnsi="Arial" w:cs="Arial"/>
          <w:lang w:eastAsia="en-US"/>
        </w:rPr>
        <w:t>Die mobilen Roboter vom Typ „LUCY sind selbstverständlich mit der VDA5050-Schnittstelle ausgestattet. Diese ermöglicht eine nahtlose Kommunikation zwischen verschiedenen Fahrzeugen und sorgt so für eine zukunftssichere Logistikanlage. DS Automotion war maßgeblich an der Entwicklung dieser Schnittstelle beteiligt und setzt sie bei allen neuen Anlagen ein.</w:t>
      </w:r>
    </w:p>
    <w:p w14:paraId="30FB769C" w14:textId="48A6DBAD" w:rsidR="00D403A6" w:rsidRPr="00D403A6" w:rsidRDefault="00D403A6" w:rsidP="00D403A6">
      <w:pPr>
        <w:spacing w:line="276" w:lineRule="auto"/>
        <w:rPr>
          <w:rFonts w:ascii="Arial" w:eastAsia="Arial" w:hAnsi="Arial" w:cs="Arial"/>
          <w:lang w:eastAsia="en-US"/>
        </w:rPr>
      </w:pPr>
    </w:p>
    <w:p w14:paraId="040823FE" w14:textId="77777777" w:rsidR="008773AD" w:rsidRDefault="008773AD" w:rsidP="008773AD">
      <w:pPr>
        <w:spacing w:line="276" w:lineRule="auto"/>
        <w:rPr>
          <w:rFonts w:ascii="Arial" w:eastAsia="Arial" w:hAnsi="Arial" w:cs="Arial"/>
          <w:b/>
          <w:bCs/>
          <w:lang w:eastAsia="en-US"/>
        </w:rPr>
      </w:pPr>
      <w:r w:rsidRPr="008773AD">
        <w:rPr>
          <w:rFonts w:ascii="Arial" w:eastAsia="Arial" w:hAnsi="Arial" w:cs="Arial"/>
          <w:b/>
          <w:bCs/>
          <w:lang w:eastAsia="en-US"/>
        </w:rPr>
        <w:t>Schlussfolgerung</w:t>
      </w:r>
    </w:p>
    <w:p w14:paraId="24AD55C4" w14:textId="77777777" w:rsidR="007F3B58" w:rsidRPr="008773AD" w:rsidRDefault="007F3B58" w:rsidP="008773AD">
      <w:pPr>
        <w:spacing w:line="276" w:lineRule="auto"/>
        <w:rPr>
          <w:rFonts w:ascii="Arial" w:eastAsia="Arial" w:hAnsi="Arial" w:cs="Arial"/>
          <w:b/>
          <w:bCs/>
          <w:lang w:eastAsia="en-US"/>
        </w:rPr>
      </w:pPr>
    </w:p>
    <w:p w14:paraId="1BC1E8A1" w14:textId="47598A8F" w:rsidR="00056438" w:rsidRDefault="008773AD" w:rsidP="008773AD">
      <w:pPr>
        <w:spacing w:line="276" w:lineRule="auto"/>
        <w:rPr>
          <w:rFonts w:ascii="Arial" w:eastAsia="Arial" w:hAnsi="Arial" w:cs="Arial"/>
          <w:lang w:eastAsia="en-US"/>
        </w:rPr>
      </w:pPr>
      <w:r w:rsidRPr="008773AD">
        <w:rPr>
          <w:rFonts w:ascii="Arial" w:eastAsia="Arial" w:hAnsi="Arial" w:cs="Arial"/>
          <w:lang w:eastAsia="en-US"/>
        </w:rPr>
        <w:t>Mit der Implementierung des FTS-Systems und der Steuerung durch NAVIOS optimiert das CHU Reims seine Logistikprozesse erheblich. Das Krankenhauspersonal wird von körperlich anstrengenden Tätigkeiten entlastet und kann sich intensiver der Patientenversorgung widmen. Darüber hinaus trägt die Automatisierung zu einer nachhaltigen Verbesserung der Arbeitsbedingungen und zu einer Effizienzsteigerung der logistischen Prozesse bei.</w:t>
      </w:r>
    </w:p>
    <w:p w14:paraId="6ABFC02B" w14:textId="77777777" w:rsidR="007F3B58" w:rsidRDefault="007F3B58" w:rsidP="008773AD">
      <w:pPr>
        <w:spacing w:line="276" w:lineRule="auto"/>
        <w:rPr>
          <w:rFonts w:ascii="Arial" w:eastAsia="Arial" w:hAnsi="Arial" w:cs="Arial"/>
          <w:lang w:eastAsia="en-US"/>
        </w:rPr>
      </w:pPr>
    </w:p>
    <w:p w14:paraId="7378D288" w14:textId="77777777" w:rsidR="007F3B58" w:rsidRPr="008773AD" w:rsidRDefault="007F3B58" w:rsidP="008773AD">
      <w:pPr>
        <w:spacing w:line="276" w:lineRule="auto"/>
        <w:rPr>
          <w:rFonts w:ascii="Arial" w:eastAsia="Arial" w:hAnsi="Arial" w:cs="Arial"/>
          <w:lang w:eastAsia="en-US"/>
        </w:rPr>
      </w:pPr>
    </w:p>
    <w:p w14:paraId="79D4F637" w14:textId="42947D18" w:rsidR="00F77CF8" w:rsidRPr="002F59F4" w:rsidRDefault="00F77CF8" w:rsidP="00742D7E">
      <w:pPr>
        <w:spacing w:line="276" w:lineRule="auto"/>
        <w:rPr>
          <w:rFonts w:ascii="Arial" w:eastAsia="Arial" w:hAnsi="Arial" w:cs="Arial"/>
          <w:b/>
          <w:lang w:eastAsia="en-US"/>
        </w:rPr>
      </w:pPr>
      <w:r w:rsidRPr="002F59F4">
        <w:rPr>
          <w:rFonts w:ascii="Arial" w:eastAsia="Arial" w:hAnsi="Arial" w:cs="Arial"/>
          <w:b/>
          <w:lang w:eastAsia="en-US"/>
        </w:rPr>
        <w:t>Zitat:</w:t>
      </w:r>
    </w:p>
    <w:tbl>
      <w:tblPr>
        <w:tblStyle w:val="Tabellenraster"/>
        <w:tblW w:w="0" w:type="auto"/>
        <w:tblBorders>
          <w:insideH w:val="single" w:sz="6" w:space="0" w:color="auto"/>
          <w:insideV w:val="single" w:sz="6" w:space="0" w:color="auto"/>
        </w:tblBorders>
        <w:tblLook w:val="04A0" w:firstRow="1" w:lastRow="0" w:firstColumn="1" w:lastColumn="0" w:noHBand="0" w:noVBand="1"/>
      </w:tblPr>
      <w:tblGrid>
        <w:gridCol w:w="2856"/>
        <w:gridCol w:w="6773"/>
      </w:tblGrid>
      <w:tr w:rsidR="00BB0902" w:rsidRPr="002F59F4" w14:paraId="0100DAA2" w14:textId="77777777" w:rsidTr="004B7F03">
        <w:trPr>
          <w:trHeight w:val="95"/>
        </w:trPr>
        <w:tc>
          <w:tcPr>
            <w:tcW w:w="1830" w:type="dxa"/>
          </w:tcPr>
          <w:p w14:paraId="79F68E05" w14:textId="3FF8970B" w:rsidR="008E3330" w:rsidRPr="002F59F4" w:rsidRDefault="008773AD" w:rsidP="00702BDA">
            <w:pPr>
              <w:pStyle w:val="Funotentext"/>
              <w:jc w:val="center"/>
              <w:rPr>
                <w:rFonts w:ascii="Arial" w:hAnsi="Arial" w:cs="Arial"/>
                <w:color w:val="FF0000"/>
                <w:lang w:val="de-AT"/>
              </w:rPr>
            </w:pPr>
            <w:r>
              <w:rPr>
                <w:rFonts w:ascii="Arial" w:eastAsia="Arial" w:hAnsi="Arial" w:cs="Arial"/>
                <w:noProof/>
                <w:color w:val="FF0000"/>
                <w:highlight w:val="yellow"/>
                <w:lang w:eastAsia="en-US"/>
              </w:rPr>
              <w:drawing>
                <wp:inline distT="0" distB="0" distL="0" distR="0" wp14:anchorId="0F266597" wp14:editId="13D80830">
                  <wp:extent cx="1676134" cy="1873423"/>
                  <wp:effectExtent l="0" t="0" r="635" b="0"/>
                  <wp:docPr id="99098588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85503" cy="1883895"/>
                          </a:xfrm>
                          <a:prstGeom prst="rect">
                            <a:avLst/>
                          </a:prstGeom>
                          <a:noFill/>
                          <a:ln>
                            <a:noFill/>
                          </a:ln>
                        </pic:spPr>
                      </pic:pic>
                    </a:graphicData>
                  </a:graphic>
                </wp:inline>
              </w:drawing>
            </w:r>
          </w:p>
        </w:tc>
        <w:tc>
          <w:tcPr>
            <w:tcW w:w="7634" w:type="dxa"/>
          </w:tcPr>
          <w:p w14:paraId="02B34158" w14:textId="0D98C547" w:rsidR="004B7F03" w:rsidRPr="00953863" w:rsidRDefault="00637B06" w:rsidP="004B7F03">
            <w:pPr>
              <w:rPr>
                <w:rFonts w:ascii="Verdana" w:hAnsi="Verdana"/>
                <w:i/>
              </w:rPr>
            </w:pPr>
            <w:r w:rsidRPr="00953863">
              <w:rPr>
                <w:rFonts w:ascii="Verdana" w:hAnsi="Verdana"/>
                <w:i/>
                <w:lang w:val="de-DE"/>
              </w:rPr>
              <w:t xml:space="preserve">Djellouli Jalile: Projektleiter </w:t>
            </w:r>
            <w:r w:rsidRPr="00953863">
              <w:rPr>
                <w:rFonts w:ascii="Verdana" w:hAnsi="Verdana"/>
                <w:i/>
              </w:rPr>
              <w:t>DS Automotion SARL Frankreich</w:t>
            </w:r>
          </w:p>
          <w:p w14:paraId="4E87072A" w14:textId="77777777" w:rsidR="00953863" w:rsidRPr="00953863" w:rsidRDefault="00953863" w:rsidP="004B7F03">
            <w:pPr>
              <w:rPr>
                <w:rFonts w:ascii="Verdana" w:hAnsi="Verdana"/>
                <w:i/>
              </w:rPr>
            </w:pPr>
          </w:p>
          <w:p w14:paraId="2C05D73F" w14:textId="7F802D33" w:rsidR="00953863" w:rsidRPr="00953863" w:rsidRDefault="00953863" w:rsidP="00F77CF8">
            <w:pPr>
              <w:pStyle w:val="Funotentext"/>
              <w:rPr>
                <w:rFonts w:ascii="Arial" w:eastAsia="Arial" w:hAnsi="Arial" w:cs="Arial"/>
                <w:lang w:val="de-AT" w:eastAsia="en-US"/>
              </w:rPr>
            </w:pPr>
            <w:r w:rsidRPr="00953863">
              <w:rPr>
                <w:rFonts w:ascii="Arial" w:eastAsia="Arial" w:hAnsi="Arial" w:cs="Arial"/>
                <w:lang w:val="de-AT" w:eastAsia="en-US"/>
              </w:rPr>
              <w:t>„Die Logistiklösungen für das Universitätsklinikum Reims war ein spannendes Projekt mit zahlreichen Herausforderungen. Ich bin stolz darauf, dass ich dieses Projekt begleiten durfte.“</w:t>
            </w:r>
          </w:p>
          <w:p w14:paraId="3DF87DDA" w14:textId="34CAE6D2" w:rsidR="00F77CF8" w:rsidRPr="00953863" w:rsidRDefault="00F77CF8" w:rsidP="00125E19">
            <w:pPr>
              <w:spacing w:line="276" w:lineRule="auto"/>
              <w:rPr>
                <w:rFonts w:ascii="Arial" w:eastAsia="Arial" w:hAnsi="Arial" w:cs="Arial"/>
                <w:color w:val="FF0000"/>
                <w:lang w:eastAsia="en-US"/>
              </w:rPr>
            </w:pPr>
          </w:p>
        </w:tc>
      </w:tr>
    </w:tbl>
    <w:p w14:paraId="18D02271" w14:textId="77777777" w:rsidR="00ED7D83" w:rsidRPr="002F59F4" w:rsidRDefault="00ED7D83" w:rsidP="00742D7E">
      <w:pPr>
        <w:spacing w:line="276" w:lineRule="auto"/>
        <w:rPr>
          <w:rFonts w:ascii="Arial" w:eastAsia="Arial" w:hAnsi="Arial" w:cs="Arial"/>
          <w:color w:val="FF0000"/>
          <w:lang w:eastAsia="en-US"/>
        </w:rPr>
      </w:pPr>
    </w:p>
    <w:p w14:paraId="7DF23BCA" w14:textId="10292F31" w:rsidR="00056438" w:rsidRPr="002F59F4" w:rsidRDefault="00056438">
      <w:pPr>
        <w:rPr>
          <w:rFonts w:ascii="Arial" w:eastAsia="Arial" w:hAnsi="Arial" w:cs="Arial"/>
          <w:b/>
          <w:color w:val="FF0000"/>
          <w:lang w:eastAsia="en-US"/>
        </w:rPr>
      </w:pPr>
    </w:p>
    <w:p w14:paraId="5D36BCD7" w14:textId="12A6B95B" w:rsidR="0005454E" w:rsidRPr="002F59F4" w:rsidRDefault="0005454E" w:rsidP="0005454E">
      <w:pPr>
        <w:spacing w:line="276" w:lineRule="auto"/>
        <w:rPr>
          <w:rFonts w:ascii="Arial" w:eastAsia="Arial" w:hAnsi="Arial" w:cs="Arial"/>
          <w:b/>
          <w:bCs/>
          <w:lang w:eastAsia="en-US"/>
        </w:rPr>
      </w:pPr>
      <w:r w:rsidRPr="002F59F4">
        <w:rPr>
          <w:rFonts w:ascii="Arial" w:eastAsia="Arial" w:hAnsi="Arial" w:cs="Arial"/>
          <w:b/>
          <w:bCs/>
          <w:lang w:eastAsia="en-US"/>
        </w:rPr>
        <w:t>Bilder:</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0"/>
        <w:gridCol w:w="5119"/>
      </w:tblGrid>
      <w:tr w:rsidR="00123220" w:rsidRPr="002F59F4" w14:paraId="4DDE37DF" w14:textId="77777777" w:rsidTr="00123220">
        <w:trPr>
          <w:trHeight w:val="2627"/>
        </w:trPr>
        <w:tc>
          <w:tcPr>
            <w:tcW w:w="4520" w:type="dxa"/>
          </w:tcPr>
          <w:p w14:paraId="17F775A0" w14:textId="137EF5CF" w:rsidR="0005454E" w:rsidRPr="00F63126" w:rsidRDefault="00A90C70" w:rsidP="00772C2D">
            <w:pPr>
              <w:pStyle w:val="Funotentext"/>
              <w:spacing w:line="276" w:lineRule="auto"/>
              <w:rPr>
                <w:rFonts w:ascii="Arial" w:hAnsi="Arial" w:cs="Arial"/>
                <w:color w:val="FF0000"/>
                <w:highlight w:val="yellow"/>
                <w:lang w:val="de-AT"/>
              </w:rPr>
            </w:pPr>
            <w:r>
              <w:rPr>
                <w:rFonts w:ascii="Arial" w:eastAsia="Arial" w:hAnsi="Arial" w:cs="Arial"/>
                <w:b/>
                <w:noProof/>
                <w:lang w:eastAsia="en-US"/>
              </w:rPr>
              <w:drawing>
                <wp:anchor distT="0" distB="0" distL="114300" distR="114300" simplePos="0" relativeHeight="251663872" behindDoc="0" locked="0" layoutInCell="1" allowOverlap="1" wp14:anchorId="35458DEA" wp14:editId="30626C32">
                  <wp:simplePos x="0" y="0"/>
                  <wp:positionH relativeFrom="column">
                    <wp:posOffset>-46066</wp:posOffset>
                  </wp:positionH>
                  <wp:positionV relativeFrom="paragraph">
                    <wp:posOffset>21648</wp:posOffset>
                  </wp:positionV>
                  <wp:extent cx="2166851" cy="1625082"/>
                  <wp:effectExtent l="0" t="0" r="5080" b="0"/>
                  <wp:wrapNone/>
                  <wp:docPr id="136823123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85684" cy="1639206"/>
                          </a:xfrm>
                          <a:prstGeom prst="rect">
                            <a:avLst/>
                          </a:prstGeom>
                        </pic:spPr>
                      </pic:pic>
                    </a:graphicData>
                  </a:graphic>
                  <wp14:sizeRelH relativeFrom="margin">
                    <wp14:pctWidth>0</wp14:pctWidth>
                  </wp14:sizeRelH>
                  <wp14:sizeRelV relativeFrom="margin">
                    <wp14:pctHeight>0</wp14:pctHeight>
                  </wp14:sizeRelV>
                </wp:anchor>
              </w:drawing>
            </w:r>
          </w:p>
        </w:tc>
        <w:tc>
          <w:tcPr>
            <w:tcW w:w="5119" w:type="dxa"/>
          </w:tcPr>
          <w:p w14:paraId="0B6835B9" w14:textId="5180F246" w:rsidR="0005454E" w:rsidRPr="007F3B58" w:rsidRDefault="003E7E38" w:rsidP="00772C2D">
            <w:pPr>
              <w:spacing w:line="276" w:lineRule="auto"/>
              <w:rPr>
                <w:rFonts w:ascii="Arial" w:eastAsia="Arial" w:hAnsi="Arial" w:cs="Arial"/>
                <w:lang w:eastAsia="en-US"/>
              </w:rPr>
            </w:pPr>
            <w:r w:rsidRPr="007F3B58">
              <w:rPr>
                <w:rFonts w:ascii="Arial" w:eastAsia="Arial" w:hAnsi="Arial" w:cs="Arial"/>
                <w:lang w:eastAsia="en-US"/>
              </w:rPr>
              <w:t xml:space="preserve">Lucy ist ein kompaktes </w:t>
            </w:r>
            <w:proofErr w:type="spellStart"/>
            <w:r w:rsidRPr="007F3B58">
              <w:rPr>
                <w:rFonts w:ascii="Arial" w:eastAsia="Arial" w:hAnsi="Arial" w:cs="Arial"/>
                <w:lang w:eastAsia="en-US"/>
              </w:rPr>
              <w:t>Radarm</w:t>
            </w:r>
            <w:proofErr w:type="spellEnd"/>
            <w:r w:rsidRPr="007F3B58">
              <w:rPr>
                <w:rFonts w:ascii="Arial" w:eastAsia="Arial" w:hAnsi="Arial" w:cs="Arial"/>
                <w:lang w:eastAsia="en-US"/>
              </w:rPr>
              <w:t xml:space="preserve"> FTF für enge Verhältnisse </w:t>
            </w:r>
            <w:r w:rsidR="0005454E" w:rsidRPr="007F3B58">
              <w:rPr>
                <w:rFonts w:ascii="Arial" w:eastAsia="Arial" w:hAnsi="Arial" w:cs="Arial"/>
                <w:lang w:eastAsia="en-US"/>
              </w:rPr>
              <w:t xml:space="preserve">und </w:t>
            </w:r>
            <w:r w:rsidR="0005454E" w:rsidRPr="007F3B58">
              <w:rPr>
                <w:rFonts w:ascii="Arial" w:eastAsiaTheme="minorHAnsi" w:hAnsi="Arial" w:cs="Arial"/>
                <w:lang w:eastAsia="en-US"/>
              </w:rPr>
              <w:t xml:space="preserve">für den Transport </w:t>
            </w:r>
            <w:r w:rsidRPr="007F3B58">
              <w:rPr>
                <w:rFonts w:ascii="Arial" w:eastAsiaTheme="minorHAnsi" w:hAnsi="Arial" w:cs="Arial"/>
                <w:lang w:eastAsia="en-US"/>
              </w:rPr>
              <w:t>von</w:t>
            </w:r>
            <w:r w:rsidR="0005454E" w:rsidRPr="007F3B58">
              <w:rPr>
                <w:rFonts w:ascii="Arial" w:eastAsiaTheme="minorHAnsi" w:hAnsi="Arial" w:cs="Arial"/>
                <w:lang w:eastAsia="en-US"/>
              </w:rPr>
              <w:t xml:space="preserve"> Lasten bis </w:t>
            </w:r>
            <w:r w:rsidR="001540A9" w:rsidRPr="007F3B58">
              <w:rPr>
                <w:rFonts w:ascii="Arial" w:eastAsiaTheme="minorHAnsi" w:hAnsi="Arial" w:cs="Arial"/>
                <w:lang w:eastAsia="en-US"/>
              </w:rPr>
              <w:t>5</w:t>
            </w:r>
            <w:r w:rsidRPr="007F3B58">
              <w:rPr>
                <w:rFonts w:ascii="Arial" w:eastAsiaTheme="minorHAnsi" w:hAnsi="Arial" w:cs="Arial"/>
                <w:lang w:eastAsia="en-US"/>
              </w:rPr>
              <w:t>00</w:t>
            </w:r>
            <w:r w:rsidR="0005454E" w:rsidRPr="007F3B58">
              <w:rPr>
                <w:rFonts w:ascii="Arial" w:eastAsiaTheme="minorHAnsi" w:hAnsi="Arial" w:cs="Arial"/>
                <w:lang w:eastAsia="en-US"/>
              </w:rPr>
              <w:t xml:space="preserve"> kg ausgelegt.</w:t>
            </w:r>
          </w:p>
          <w:p w14:paraId="37E1AF55" w14:textId="77777777" w:rsidR="0005454E" w:rsidRPr="007F3B58" w:rsidRDefault="0005454E" w:rsidP="00772C2D">
            <w:pPr>
              <w:spacing w:line="276" w:lineRule="auto"/>
              <w:rPr>
                <w:rFonts w:ascii="Arial" w:eastAsia="Arial" w:hAnsi="Arial" w:cs="Arial"/>
                <w:lang w:eastAsia="en-US"/>
              </w:rPr>
            </w:pPr>
          </w:p>
          <w:p w14:paraId="68102166" w14:textId="77777777" w:rsidR="0005454E" w:rsidRPr="007F3B58" w:rsidRDefault="0005454E" w:rsidP="00772C2D">
            <w:pPr>
              <w:spacing w:line="276" w:lineRule="auto"/>
              <w:rPr>
                <w:rFonts w:ascii="Arial" w:eastAsia="Arial" w:hAnsi="Arial" w:cs="Arial"/>
                <w:color w:val="FF0000"/>
                <w:lang w:eastAsia="en-US"/>
              </w:rPr>
            </w:pPr>
            <w:r w:rsidRPr="007F3B58">
              <w:rPr>
                <w:rFonts w:ascii="Arial" w:eastAsia="Arial" w:hAnsi="Arial" w:cs="Arial"/>
                <w:lang w:eastAsia="en-US"/>
              </w:rPr>
              <w:t>Alle Bilder: DS Automotion</w:t>
            </w:r>
          </w:p>
        </w:tc>
      </w:tr>
      <w:tr w:rsidR="00123220" w:rsidRPr="002F59F4" w14:paraId="28576709" w14:textId="77777777" w:rsidTr="00953863">
        <w:trPr>
          <w:trHeight w:val="124"/>
        </w:trPr>
        <w:tc>
          <w:tcPr>
            <w:tcW w:w="4520" w:type="dxa"/>
          </w:tcPr>
          <w:p w14:paraId="61123C7A" w14:textId="4096D28D" w:rsidR="0005454E" w:rsidRPr="00F63126" w:rsidRDefault="004A0027" w:rsidP="00772C2D">
            <w:pPr>
              <w:pStyle w:val="Funotentext"/>
              <w:spacing w:line="276" w:lineRule="auto"/>
              <w:rPr>
                <w:noProof/>
                <w:highlight w:val="yellow"/>
                <w:lang w:val="de-AT"/>
              </w:rPr>
            </w:pPr>
            <w:r>
              <w:rPr>
                <w:noProof/>
              </w:rPr>
              <w:lastRenderedPageBreak/>
              <w:drawing>
                <wp:inline distT="0" distB="0" distL="0" distR="0" wp14:anchorId="75184296" wp14:editId="689FD2A7">
                  <wp:extent cx="2122286" cy="1581311"/>
                  <wp:effectExtent l="0" t="0" r="0" b="0"/>
                  <wp:docPr id="13758506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585063"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67553" cy="1615039"/>
                          </a:xfrm>
                          <a:prstGeom prst="rect">
                            <a:avLst/>
                          </a:prstGeom>
                        </pic:spPr>
                      </pic:pic>
                    </a:graphicData>
                  </a:graphic>
                </wp:inline>
              </w:drawing>
            </w:r>
          </w:p>
          <w:p w14:paraId="13A705B1" w14:textId="50BF66FA" w:rsidR="0005454E" w:rsidRPr="00F63126" w:rsidRDefault="0005454E" w:rsidP="00772C2D">
            <w:pPr>
              <w:pStyle w:val="Funotentext"/>
              <w:spacing w:line="276" w:lineRule="auto"/>
              <w:rPr>
                <w:rFonts w:ascii="Arial" w:hAnsi="Arial" w:cs="Arial"/>
                <w:noProof/>
                <w:color w:val="FF0000"/>
                <w:highlight w:val="yellow"/>
                <w:lang w:val="de-AT" w:eastAsia="de-AT"/>
              </w:rPr>
            </w:pPr>
          </w:p>
          <w:p w14:paraId="099203F6" w14:textId="77777777" w:rsidR="0005454E" w:rsidRPr="00F63126" w:rsidRDefault="0005454E" w:rsidP="00772C2D">
            <w:pPr>
              <w:pStyle w:val="Funotentext"/>
              <w:spacing w:line="276" w:lineRule="auto"/>
              <w:rPr>
                <w:rFonts w:ascii="Arial" w:hAnsi="Arial" w:cs="Arial"/>
                <w:noProof/>
                <w:color w:val="FF0000"/>
                <w:highlight w:val="yellow"/>
                <w:lang w:val="de-AT" w:eastAsia="de-AT"/>
              </w:rPr>
            </w:pPr>
          </w:p>
        </w:tc>
        <w:tc>
          <w:tcPr>
            <w:tcW w:w="5119" w:type="dxa"/>
          </w:tcPr>
          <w:p w14:paraId="41AEB1BC" w14:textId="77777777" w:rsidR="0005454E" w:rsidRPr="007F3B58" w:rsidRDefault="0005454E" w:rsidP="00772C2D">
            <w:pPr>
              <w:spacing w:line="276" w:lineRule="auto"/>
              <w:rPr>
                <w:rFonts w:ascii="Arial" w:eastAsia="Arial" w:hAnsi="Arial" w:cs="Arial"/>
                <w:color w:val="FF0000"/>
                <w:lang w:eastAsia="en-US"/>
              </w:rPr>
            </w:pPr>
          </w:p>
          <w:p w14:paraId="42CAE933" w14:textId="77777777" w:rsidR="0005454E" w:rsidRPr="007F3B58" w:rsidRDefault="00401187" w:rsidP="00772C2D">
            <w:pPr>
              <w:spacing w:line="276" w:lineRule="auto"/>
              <w:rPr>
                <w:rFonts w:ascii="Arial" w:eastAsia="Arial" w:hAnsi="Arial" w:cs="Arial"/>
                <w:lang w:eastAsia="en-US"/>
              </w:rPr>
            </w:pPr>
            <w:r w:rsidRPr="007F3B58">
              <w:rPr>
                <w:rFonts w:ascii="Arial" w:eastAsia="Arial" w:hAnsi="Arial" w:cs="Arial"/>
                <w:lang w:eastAsia="en-US"/>
              </w:rPr>
              <w:t>LUCY</w:t>
            </w:r>
          </w:p>
          <w:p w14:paraId="374BCEA8" w14:textId="1C687A7E" w:rsidR="001775A6" w:rsidRPr="007F3B58" w:rsidRDefault="003E7E38" w:rsidP="001775A6">
            <w:pPr>
              <w:spacing w:line="276" w:lineRule="auto"/>
              <w:rPr>
                <w:rFonts w:ascii="Arial" w:eastAsia="Arial" w:hAnsi="Arial" w:cs="Arial"/>
                <w:lang w:val="de-DE" w:eastAsia="en-US"/>
              </w:rPr>
            </w:pPr>
            <w:r w:rsidRPr="007F3B58">
              <w:rPr>
                <w:rFonts w:ascii="Arial" w:eastAsia="Arial" w:hAnsi="Arial" w:cs="Arial"/>
                <w:lang w:val="de-DE" w:eastAsia="en-US"/>
              </w:rPr>
              <w:t>Auf dem zentralen Ladeplatz im Kellergeschoß werden LTO Batterien der mobilen Roboter über Ladekontakte mit Energie versorgt.</w:t>
            </w:r>
          </w:p>
          <w:p w14:paraId="65E54A11" w14:textId="40F4B5D1" w:rsidR="001775A6" w:rsidRPr="007F3B58" w:rsidRDefault="001775A6" w:rsidP="00772C2D">
            <w:pPr>
              <w:spacing w:line="276" w:lineRule="auto"/>
              <w:rPr>
                <w:rFonts w:ascii="Arial" w:eastAsia="Arial" w:hAnsi="Arial" w:cs="Arial"/>
                <w:color w:val="FF0000"/>
                <w:lang w:val="de-DE" w:eastAsia="en-US"/>
              </w:rPr>
            </w:pPr>
          </w:p>
        </w:tc>
      </w:tr>
      <w:tr w:rsidR="00123220" w:rsidRPr="002F59F4" w14:paraId="482C00BA" w14:textId="77777777" w:rsidTr="00123220">
        <w:trPr>
          <w:trHeight w:val="2586"/>
        </w:trPr>
        <w:tc>
          <w:tcPr>
            <w:tcW w:w="4520" w:type="dxa"/>
          </w:tcPr>
          <w:p w14:paraId="4C2054F3" w14:textId="4AA04681" w:rsidR="0005454E" w:rsidRPr="00F63126" w:rsidRDefault="0047533A" w:rsidP="0005454E">
            <w:pPr>
              <w:pStyle w:val="Funotentext"/>
              <w:spacing w:line="276" w:lineRule="auto"/>
              <w:rPr>
                <w:rFonts w:ascii="Arial" w:hAnsi="Arial" w:cs="Arial"/>
                <w:noProof/>
                <w:highlight w:val="yellow"/>
                <w:lang w:val="de-AT" w:eastAsia="de-AT"/>
              </w:rPr>
            </w:pPr>
            <w:r>
              <w:rPr>
                <w:noProof/>
              </w:rPr>
              <w:drawing>
                <wp:inline distT="0" distB="0" distL="0" distR="0" wp14:anchorId="01BDA446" wp14:editId="7C5BCBA1">
                  <wp:extent cx="2124560" cy="1596044"/>
                  <wp:effectExtent l="0" t="0" r="9525" b="4445"/>
                  <wp:docPr id="140372470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3724703"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44179" cy="1610783"/>
                          </a:xfrm>
                          <a:prstGeom prst="rect">
                            <a:avLst/>
                          </a:prstGeom>
                        </pic:spPr>
                      </pic:pic>
                    </a:graphicData>
                  </a:graphic>
                </wp:inline>
              </w:drawing>
            </w:r>
          </w:p>
          <w:p w14:paraId="17624AC0" w14:textId="26F2CFF3" w:rsidR="00991348" w:rsidRPr="00F63126" w:rsidRDefault="00991348" w:rsidP="0005454E">
            <w:pPr>
              <w:pStyle w:val="Funotentext"/>
              <w:spacing w:line="276" w:lineRule="auto"/>
              <w:rPr>
                <w:rFonts w:ascii="Arial" w:hAnsi="Arial" w:cs="Arial"/>
                <w:noProof/>
                <w:highlight w:val="yellow"/>
                <w:lang w:val="de-AT" w:eastAsia="de-AT"/>
              </w:rPr>
            </w:pPr>
          </w:p>
        </w:tc>
        <w:tc>
          <w:tcPr>
            <w:tcW w:w="5119" w:type="dxa"/>
          </w:tcPr>
          <w:p w14:paraId="227B302C" w14:textId="77777777" w:rsidR="0005454E" w:rsidRPr="007F3B58" w:rsidRDefault="00401187" w:rsidP="00772C2D">
            <w:pPr>
              <w:spacing w:line="276" w:lineRule="auto"/>
              <w:rPr>
                <w:rFonts w:ascii="Arial" w:eastAsiaTheme="minorHAnsi" w:hAnsi="Arial" w:cs="Arial"/>
                <w:lang w:eastAsia="en-US"/>
              </w:rPr>
            </w:pPr>
            <w:r w:rsidRPr="007F3B58">
              <w:rPr>
                <w:rFonts w:ascii="Arial" w:eastAsiaTheme="minorHAnsi" w:hAnsi="Arial" w:cs="Arial"/>
                <w:lang w:eastAsia="en-US"/>
              </w:rPr>
              <w:t>LUCY</w:t>
            </w:r>
          </w:p>
          <w:p w14:paraId="30DA77A0" w14:textId="661A2F07" w:rsidR="00E61B93" w:rsidRPr="007F3B58" w:rsidRDefault="003E7E38" w:rsidP="00772C2D">
            <w:pPr>
              <w:spacing w:line="276" w:lineRule="auto"/>
              <w:rPr>
                <w:rFonts w:ascii="Arial" w:eastAsia="Arial" w:hAnsi="Arial" w:cs="Arial"/>
                <w:lang w:eastAsia="en-US"/>
              </w:rPr>
            </w:pPr>
            <w:r w:rsidRPr="007F3B58">
              <w:rPr>
                <w:rFonts w:ascii="Arial" w:eastAsia="Arial" w:hAnsi="Arial" w:cs="Arial"/>
                <w:lang w:eastAsia="en-US"/>
              </w:rPr>
              <w:t xml:space="preserve">Neben den mobilen Robotern wird die Steuerung von Aufzügen und automatischen Türen, vom Flottenmanager NAVIOS übernommen, um einen effizienten Materialfluss zu gewährleisten. </w:t>
            </w:r>
          </w:p>
        </w:tc>
      </w:tr>
      <w:tr w:rsidR="00123220" w:rsidRPr="002F59F4" w14:paraId="451A8241" w14:textId="77777777" w:rsidTr="00953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24"/>
        </w:trPr>
        <w:tc>
          <w:tcPr>
            <w:tcW w:w="4520" w:type="dxa"/>
            <w:tcBorders>
              <w:top w:val="nil"/>
              <w:left w:val="nil"/>
              <w:bottom w:val="nil"/>
              <w:right w:val="nil"/>
            </w:tcBorders>
          </w:tcPr>
          <w:p w14:paraId="6F20A8A5" w14:textId="0675C150" w:rsidR="00991348" w:rsidRPr="00F63126" w:rsidRDefault="004A30C4" w:rsidP="00E25729">
            <w:pPr>
              <w:pStyle w:val="Funotentext"/>
              <w:spacing w:line="276" w:lineRule="auto"/>
              <w:rPr>
                <w:rFonts w:ascii="Arial" w:hAnsi="Arial" w:cs="Arial"/>
                <w:noProof/>
                <w:highlight w:val="yellow"/>
                <w:lang w:val="de-AT" w:eastAsia="de-AT"/>
              </w:rPr>
            </w:pPr>
            <w:r>
              <w:rPr>
                <w:noProof/>
              </w:rPr>
              <w:drawing>
                <wp:inline distT="0" distB="0" distL="0" distR="0" wp14:anchorId="6E85C704" wp14:editId="2E0E799A">
                  <wp:extent cx="2152892" cy="2851158"/>
                  <wp:effectExtent l="0" t="0" r="0" b="6350"/>
                  <wp:docPr id="166291878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2918782"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59614" cy="2860060"/>
                          </a:xfrm>
                          <a:prstGeom prst="rect">
                            <a:avLst/>
                          </a:prstGeom>
                        </pic:spPr>
                      </pic:pic>
                    </a:graphicData>
                  </a:graphic>
                </wp:inline>
              </w:drawing>
            </w:r>
          </w:p>
        </w:tc>
        <w:tc>
          <w:tcPr>
            <w:tcW w:w="5119" w:type="dxa"/>
            <w:tcBorders>
              <w:top w:val="nil"/>
              <w:left w:val="nil"/>
              <w:bottom w:val="nil"/>
              <w:right w:val="nil"/>
            </w:tcBorders>
          </w:tcPr>
          <w:p w14:paraId="046D6BC4" w14:textId="77777777" w:rsidR="00991348" w:rsidRPr="003E7E38" w:rsidRDefault="00401187" w:rsidP="00E25729">
            <w:pPr>
              <w:spacing w:line="276" w:lineRule="auto"/>
              <w:rPr>
                <w:rFonts w:ascii="Arial" w:eastAsiaTheme="minorHAnsi" w:hAnsi="Arial" w:cs="Arial"/>
                <w:lang w:eastAsia="en-US"/>
              </w:rPr>
            </w:pPr>
            <w:r w:rsidRPr="003E7E38">
              <w:rPr>
                <w:rFonts w:ascii="Arial" w:eastAsiaTheme="minorHAnsi" w:hAnsi="Arial" w:cs="Arial"/>
                <w:lang w:eastAsia="en-US"/>
              </w:rPr>
              <w:t>Lucy</w:t>
            </w:r>
          </w:p>
          <w:p w14:paraId="0428BDCB" w14:textId="38B37365" w:rsidR="003E7E38" w:rsidRPr="003E7E38" w:rsidRDefault="003E7E38" w:rsidP="00C143B7">
            <w:pPr>
              <w:spacing w:line="276" w:lineRule="auto"/>
              <w:rPr>
                <w:rFonts w:ascii="Arial" w:eastAsia="Arial" w:hAnsi="Arial" w:cs="Arial"/>
                <w:lang w:val="de-DE" w:eastAsia="en-US"/>
              </w:rPr>
            </w:pPr>
            <w:r w:rsidRPr="003E7E38">
              <w:rPr>
                <w:rFonts w:ascii="Arial" w:eastAsia="Arial" w:hAnsi="Arial" w:cs="Arial"/>
                <w:lang w:val="de-DE" w:eastAsia="en-US"/>
              </w:rPr>
              <w:t xml:space="preserve">Ausgehend vom </w:t>
            </w:r>
            <w:r w:rsidR="00C143B7" w:rsidRPr="003E7E38">
              <w:rPr>
                <w:rFonts w:ascii="Arial" w:eastAsia="Arial" w:hAnsi="Arial" w:cs="Arial"/>
                <w:lang w:val="de-DE" w:eastAsia="en-US"/>
              </w:rPr>
              <w:t>Logistikbahnhof</w:t>
            </w:r>
            <w:r w:rsidRPr="003E7E38">
              <w:rPr>
                <w:rFonts w:ascii="Arial" w:eastAsia="Arial" w:hAnsi="Arial" w:cs="Arial"/>
                <w:lang w:val="de-DE" w:eastAsia="en-US"/>
              </w:rPr>
              <w:t xml:space="preserve"> werden die Rollcontainer und Gitterboxen auf</w:t>
            </w:r>
            <w:r w:rsidRPr="003E7E38">
              <w:rPr>
                <w:rFonts w:ascii="Arial" w:eastAsia="Arial" w:hAnsi="Arial" w:cs="Arial"/>
                <w:lang w:eastAsia="en-US"/>
              </w:rPr>
              <w:t xml:space="preserve"> den einzelnen Etagen in unmittelbarer Nähe zu den Pflegeabteilungen </w:t>
            </w:r>
            <w:r w:rsidRPr="003E7E38">
              <w:rPr>
                <w:rFonts w:ascii="Arial" w:eastAsia="Arial" w:hAnsi="Arial" w:cs="Arial"/>
                <w:lang w:val="de-DE" w:eastAsia="en-US"/>
              </w:rPr>
              <w:t>befördert</w:t>
            </w:r>
          </w:p>
          <w:p w14:paraId="52F2BBC6" w14:textId="7240F0C1" w:rsidR="00C143B7" w:rsidRPr="003E7E38" w:rsidRDefault="00C143B7" w:rsidP="00E25729">
            <w:pPr>
              <w:spacing w:line="276" w:lineRule="auto"/>
              <w:rPr>
                <w:rFonts w:ascii="Arial" w:eastAsia="Arial" w:hAnsi="Arial" w:cs="Arial"/>
                <w:lang w:val="de-DE" w:eastAsia="en-US"/>
              </w:rPr>
            </w:pPr>
          </w:p>
        </w:tc>
      </w:tr>
      <w:tr w:rsidR="00123220" w:rsidRPr="002F59F4" w14:paraId="47378FA0" w14:textId="77777777" w:rsidTr="00953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82"/>
        </w:trPr>
        <w:tc>
          <w:tcPr>
            <w:tcW w:w="4520" w:type="dxa"/>
            <w:tcBorders>
              <w:top w:val="nil"/>
              <w:left w:val="nil"/>
              <w:bottom w:val="nil"/>
              <w:right w:val="nil"/>
            </w:tcBorders>
          </w:tcPr>
          <w:p w14:paraId="000D7FE8" w14:textId="7AF0CB66" w:rsidR="00123220" w:rsidRDefault="00123220" w:rsidP="00E25729">
            <w:pPr>
              <w:pStyle w:val="Funotentext"/>
              <w:spacing w:line="276" w:lineRule="auto"/>
              <w:rPr>
                <w:noProof/>
              </w:rPr>
            </w:pPr>
            <w:r>
              <w:rPr>
                <w:noProof/>
              </w:rPr>
              <w:lastRenderedPageBreak/>
              <w:drawing>
                <wp:inline distT="0" distB="0" distL="0" distR="0" wp14:anchorId="02B8026B" wp14:editId="421801EB">
                  <wp:extent cx="2184400" cy="2925445"/>
                  <wp:effectExtent l="0" t="0" r="6350" b="8255"/>
                  <wp:docPr id="45243476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434769"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89610" cy="2932422"/>
                          </a:xfrm>
                          <a:prstGeom prst="rect">
                            <a:avLst/>
                          </a:prstGeom>
                        </pic:spPr>
                      </pic:pic>
                    </a:graphicData>
                  </a:graphic>
                </wp:inline>
              </w:drawing>
            </w:r>
          </w:p>
        </w:tc>
        <w:tc>
          <w:tcPr>
            <w:tcW w:w="5119" w:type="dxa"/>
            <w:tcBorders>
              <w:top w:val="nil"/>
              <w:left w:val="nil"/>
              <w:bottom w:val="nil"/>
              <w:right w:val="nil"/>
            </w:tcBorders>
          </w:tcPr>
          <w:p w14:paraId="658D8952" w14:textId="77777777" w:rsidR="001540A9" w:rsidRPr="007F3B58" w:rsidRDefault="001540A9" w:rsidP="001540A9">
            <w:pPr>
              <w:spacing w:line="276" w:lineRule="auto"/>
              <w:rPr>
                <w:rFonts w:ascii="Arial" w:eastAsia="Arial" w:hAnsi="Arial" w:cs="Arial"/>
                <w:lang w:val="de-DE" w:eastAsia="en-US"/>
              </w:rPr>
            </w:pPr>
            <w:r w:rsidRPr="007F3B58">
              <w:rPr>
                <w:rFonts w:ascii="Arial" w:eastAsia="Arial" w:hAnsi="Arial" w:cs="Arial"/>
                <w:lang w:val="de-DE" w:eastAsia="en-US"/>
              </w:rPr>
              <w:t>Auf dem zentralen Ladeplatz im Kellergeschoß werden LTO Batterien der mobilen Roboter über Ladekontakte mit Energie versorgt.</w:t>
            </w:r>
          </w:p>
          <w:p w14:paraId="20F08C00" w14:textId="77777777" w:rsidR="00123220" w:rsidRPr="007F3B58" w:rsidRDefault="00123220" w:rsidP="00E25729">
            <w:pPr>
              <w:spacing w:line="276" w:lineRule="auto"/>
              <w:rPr>
                <w:rFonts w:ascii="Arial" w:eastAsiaTheme="minorHAnsi" w:hAnsi="Arial" w:cs="Arial"/>
                <w:lang w:val="de-DE" w:eastAsia="en-US"/>
              </w:rPr>
            </w:pPr>
          </w:p>
        </w:tc>
      </w:tr>
      <w:tr w:rsidR="00123220" w:rsidRPr="002F59F4" w14:paraId="625A5D59" w14:textId="77777777" w:rsidTr="00953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82"/>
        </w:trPr>
        <w:tc>
          <w:tcPr>
            <w:tcW w:w="4520" w:type="dxa"/>
            <w:tcBorders>
              <w:top w:val="nil"/>
              <w:left w:val="nil"/>
              <w:bottom w:val="nil"/>
              <w:right w:val="nil"/>
            </w:tcBorders>
          </w:tcPr>
          <w:p w14:paraId="1762DBC0" w14:textId="605EC605" w:rsidR="00C02F8A" w:rsidRDefault="00C02F8A" w:rsidP="00E25729">
            <w:pPr>
              <w:pStyle w:val="Funotentext"/>
              <w:spacing w:line="276" w:lineRule="auto"/>
              <w:rPr>
                <w:noProof/>
              </w:rPr>
            </w:pPr>
            <w:r>
              <w:rPr>
                <w:noProof/>
              </w:rPr>
              <w:drawing>
                <wp:inline distT="0" distB="0" distL="0" distR="0" wp14:anchorId="2EDFAAB9" wp14:editId="6B7351DA">
                  <wp:extent cx="2162775" cy="1618211"/>
                  <wp:effectExtent l="0" t="0" r="9525" b="1270"/>
                  <wp:docPr id="188981633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9816338"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189635" cy="1638308"/>
                          </a:xfrm>
                          <a:prstGeom prst="rect">
                            <a:avLst/>
                          </a:prstGeom>
                        </pic:spPr>
                      </pic:pic>
                    </a:graphicData>
                  </a:graphic>
                </wp:inline>
              </w:drawing>
            </w:r>
          </w:p>
        </w:tc>
        <w:tc>
          <w:tcPr>
            <w:tcW w:w="5119" w:type="dxa"/>
            <w:tcBorders>
              <w:top w:val="nil"/>
              <w:left w:val="nil"/>
              <w:bottom w:val="nil"/>
              <w:right w:val="nil"/>
            </w:tcBorders>
          </w:tcPr>
          <w:p w14:paraId="46952287" w14:textId="202556A4" w:rsidR="00C02F8A" w:rsidRPr="003E7E38" w:rsidRDefault="001540A9" w:rsidP="00E25729">
            <w:pPr>
              <w:spacing w:line="276" w:lineRule="auto"/>
              <w:rPr>
                <w:rFonts w:ascii="Arial" w:eastAsiaTheme="minorHAnsi" w:hAnsi="Arial" w:cs="Arial"/>
                <w:lang w:eastAsia="en-US"/>
              </w:rPr>
            </w:pPr>
            <w:r>
              <w:rPr>
                <w:rFonts w:ascii="Arial" w:eastAsia="Arial" w:hAnsi="Arial" w:cs="Arial"/>
                <w:lang w:val="de-DE" w:eastAsia="en-US"/>
              </w:rPr>
              <w:t xml:space="preserve">Ausgehend </w:t>
            </w:r>
            <w:r w:rsidRPr="003E7E38">
              <w:rPr>
                <w:rFonts w:ascii="Arial" w:eastAsia="Arial" w:hAnsi="Arial" w:cs="Arial"/>
                <w:lang w:val="de-DE" w:eastAsia="en-US"/>
              </w:rPr>
              <w:t>vom Logistikbahnhof</w:t>
            </w:r>
            <w:r>
              <w:rPr>
                <w:rFonts w:ascii="Arial" w:eastAsia="Arial" w:hAnsi="Arial" w:cs="Arial"/>
                <w:lang w:val="de-DE" w:eastAsia="en-US"/>
              </w:rPr>
              <w:t xml:space="preserve"> werden täglich </w:t>
            </w:r>
            <w:r w:rsidRPr="00D403A6">
              <w:rPr>
                <w:rFonts w:ascii="Arial" w:eastAsia="Arial" w:hAnsi="Arial" w:cs="Arial"/>
                <w:lang w:eastAsia="en-US"/>
              </w:rPr>
              <w:t xml:space="preserve">1.500 Transporte </w:t>
            </w:r>
            <w:r>
              <w:rPr>
                <w:rFonts w:ascii="Arial" w:eastAsia="Arial" w:hAnsi="Arial" w:cs="Arial"/>
                <w:lang w:val="de-DE" w:eastAsia="en-US"/>
              </w:rPr>
              <w:t xml:space="preserve">mit zehn Stück Lucy auf die Station gebracht. </w:t>
            </w:r>
          </w:p>
        </w:tc>
      </w:tr>
      <w:tr w:rsidR="00123220" w:rsidRPr="002F59F4" w14:paraId="1FAE1B7C" w14:textId="77777777" w:rsidTr="00953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82"/>
        </w:trPr>
        <w:tc>
          <w:tcPr>
            <w:tcW w:w="4520" w:type="dxa"/>
            <w:tcBorders>
              <w:top w:val="nil"/>
              <w:left w:val="nil"/>
              <w:bottom w:val="nil"/>
              <w:right w:val="nil"/>
            </w:tcBorders>
          </w:tcPr>
          <w:p w14:paraId="628780C3" w14:textId="04AB02A8" w:rsidR="00123220" w:rsidRDefault="00123220" w:rsidP="00E25729">
            <w:pPr>
              <w:pStyle w:val="Funotentext"/>
              <w:spacing w:line="276" w:lineRule="auto"/>
              <w:rPr>
                <w:noProof/>
              </w:rPr>
            </w:pPr>
            <w:r>
              <w:rPr>
                <w:noProof/>
              </w:rPr>
              <w:drawing>
                <wp:inline distT="0" distB="0" distL="0" distR="0" wp14:anchorId="2F9195B7" wp14:editId="6D025D75">
                  <wp:extent cx="2070286" cy="2743200"/>
                  <wp:effectExtent l="0" t="0" r="6350" b="0"/>
                  <wp:docPr id="51358044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580444"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76346" cy="2751229"/>
                          </a:xfrm>
                          <a:prstGeom prst="rect">
                            <a:avLst/>
                          </a:prstGeom>
                        </pic:spPr>
                      </pic:pic>
                    </a:graphicData>
                  </a:graphic>
                </wp:inline>
              </w:drawing>
            </w:r>
          </w:p>
        </w:tc>
        <w:tc>
          <w:tcPr>
            <w:tcW w:w="5119" w:type="dxa"/>
            <w:tcBorders>
              <w:top w:val="nil"/>
              <w:left w:val="nil"/>
              <w:bottom w:val="nil"/>
              <w:right w:val="nil"/>
            </w:tcBorders>
          </w:tcPr>
          <w:p w14:paraId="03639DEC" w14:textId="687AE6EB" w:rsidR="00123220" w:rsidRPr="003E7E38" w:rsidRDefault="00123220" w:rsidP="00E25729">
            <w:pPr>
              <w:spacing w:line="276" w:lineRule="auto"/>
              <w:rPr>
                <w:rFonts w:ascii="Arial" w:eastAsiaTheme="minorHAnsi" w:hAnsi="Arial" w:cs="Arial"/>
                <w:lang w:eastAsia="en-US"/>
              </w:rPr>
            </w:pPr>
            <w:r>
              <w:rPr>
                <w:rFonts w:ascii="Arial" w:eastAsia="Arial" w:hAnsi="Arial" w:cs="Arial"/>
                <w:lang w:eastAsia="en-US"/>
              </w:rPr>
              <w:t xml:space="preserve">Neben den mobilen Robotern wird die </w:t>
            </w:r>
            <w:r w:rsidRPr="00D403A6">
              <w:rPr>
                <w:rFonts w:ascii="Arial" w:eastAsia="Arial" w:hAnsi="Arial" w:cs="Arial"/>
                <w:lang w:eastAsia="en-US"/>
              </w:rPr>
              <w:t xml:space="preserve">Steuerung von Aufzügen und automatischen Türen, </w:t>
            </w:r>
            <w:r>
              <w:rPr>
                <w:rFonts w:ascii="Arial" w:eastAsia="Arial" w:hAnsi="Arial" w:cs="Arial"/>
                <w:lang w:eastAsia="en-US"/>
              </w:rPr>
              <w:t>vom Flottenmanager NAVIOS übernommen, um einen effizienten Materialfluss zu gewährleisten.</w:t>
            </w:r>
          </w:p>
        </w:tc>
      </w:tr>
    </w:tbl>
    <w:p w14:paraId="14E221A2" w14:textId="05E856EB" w:rsidR="007D2274" w:rsidRPr="002F59F4" w:rsidRDefault="007D2274" w:rsidP="00DB1F13">
      <w:pPr>
        <w:spacing w:line="276" w:lineRule="auto"/>
        <w:rPr>
          <w:rFonts w:ascii="Arial" w:eastAsia="Arial" w:hAnsi="Arial"/>
          <w:lang w:eastAsia="en-US"/>
        </w:rPr>
      </w:pPr>
    </w:p>
    <w:p w14:paraId="3D5B3583" w14:textId="67069ABB" w:rsidR="00900DAB" w:rsidRDefault="00900DAB">
      <w:pPr>
        <w:rPr>
          <w:rFonts w:ascii="Arial" w:eastAsia="Arial" w:hAnsi="Arial"/>
          <w:lang w:eastAsia="en-US"/>
        </w:rPr>
      </w:pPr>
      <w:r>
        <w:rPr>
          <w:rFonts w:ascii="Arial" w:eastAsia="Arial" w:hAnsi="Arial"/>
          <w:lang w:eastAsia="en-US"/>
        </w:rPr>
        <w:br w:type="page"/>
      </w:r>
    </w:p>
    <w:p w14:paraId="05AABEFF" w14:textId="0173FC77" w:rsidR="00991348" w:rsidRPr="002F59F4" w:rsidRDefault="00991348" w:rsidP="00DB1F13">
      <w:pPr>
        <w:spacing w:line="276" w:lineRule="auto"/>
        <w:rPr>
          <w:rFonts w:ascii="Arial" w:eastAsia="Arial" w:hAnsi="Arial"/>
          <w:lang w:eastAsia="en-US"/>
        </w:rPr>
      </w:pPr>
    </w:p>
    <w:p w14:paraId="2397827A" w14:textId="0235FFAC" w:rsidR="0005454E" w:rsidRDefault="0005454E" w:rsidP="0005454E">
      <w:pPr>
        <w:spacing w:line="276" w:lineRule="auto"/>
        <w:rPr>
          <w:rFonts w:ascii="Arial" w:eastAsia="Arial" w:hAnsi="Arial" w:cs="Arial"/>
          <w:b/>
          <w:bCs/>
          <w:lang w:eastAsia="en-US"/>
        </w:rPr>
      </w:pPr>
      <w:r w:rsidRPr="00064216">
        <w:rPr>
          <w:rFonts w:ascii="Arial" w:eastAsia="Arial" w:hAnsi="Arial" w:cs="Arial"/>
          <w:b/>
          <w:bCs/>
          <w:lang w:eastAsia="en-US"/>
        </w:rPr>
        <w:t>Quick Facts</w:t>
      </w:r>
    </w:p>
    <w:p w14:paraId="5DF54BAC" w14:textId="7BB8193C" w:rsidR="00064216" w:rsidRPr="00064216" w:rsidRDefault="00064216" w:rsidP="0005454E">
      <w:pPr>
        <w:spacing w:line="276" w:lineRule="auto"/>
        <w:rPr>
          <w:rFonts w:ascii="Arial" w:eastAsia="Arial" w:hAnsi="Arial" w:cs="Arial"/>
          <w:b/>
          <w:bCs/>
          <w:lang w:eastAsia="en-US"/>
        </w:rPr>
      </w:pPr>
    </w:p>
    <w:p w14:paraId="026E0180" w14:textId="3B6AB501" w:rsidR="00900DAB" w:rsidRPr="00D403A6" w:rsidRDefault="00900DAB" w:rsidP="00064216">
      <w:pPr>
        <w:pBdr>
          <w:top w:val="single" w:sz="4" w:space="1" w:color="auto"/>
          <w:left w:val="single" w:sz="4" w:space="4" w:color="auto"/>
          <w:bottom w:val="single" w:sz="4" w:space="1" w:color="auto"/>
          <w:right w:val="single" w:sz="4" w:space="4" w:color="auto"/>
        </w:pBdr>
        <w:spacing w:line="276" w:lineRule="auto"/>
        <w:rPr>
          <w:rFonts w:ascii="Arial" w:eastAsia="Arial" w:hAnsi="Arial" w:cs="Arial"/>
          <w:b/>
          <w:bCs/>
          <w:sz w:val="28"/>
          <w:szCs w:val="28"/>
          <w:lang w:eastAsia="en-US"/>
        </w:rPr>
      </w:pPr>
      <w:r w:rsidRPr="00D403A6">
        <w:rPr>
          <w:rFonts w:ascii="Arial" w:eastAsia="Arial" w:hAnsi="Arial" w:cs="Arial"/>
          <w:b/>
          <w:bCs/>
          <w:sz w:val="28"/>
          <w:szCs w:val="28"/>
          <w:lang w:eastAsia="en-US"/>
        </w:rPr>
        <w:t>Universitätsklinikum Reims</w:t>
      </w:r>
      <w:r w:rsidRPr="00064216">
        <w:rPr>
          <w:rFonts w:ascii="Arial" w:eastAsia="Arial" w:hAnsi="Arial" w:cs="Arial"/>
          <w:b/>
          <w:bCs/>
          <w:sz w:val="28"/>
          <w:szCs w:val="28"/>
          <w:lang w:eastAsia="en-US"/>
        </w:rPr>
        <w:t>, Frankreich</w:t>
      </w:r>
    </w:p>
    <w:p w14:paraId="067549CE" w14:textId="025DD077" w:rsidR="0005454E" w:rsidRPr="00064216" w:rsidRDefault="00900DAB" w:rsidP="00064216">
      <w:pPr>
        <w:pBdr>
          <w:top w:val="single" w:sz="4" w:space="1" w:color="auto"/>
          <w:left w:val="single" w:sz="4" w:space="4" w:color="auto"/>
          <w:bottom w:val="single" w:sz="4" w:space="1" w:color="auto"/>
          <w:right w:val="single" w:sz="4" w:space="4" w:color="auto"/>
        </w:pBdr>
        <w:spacing w:line="276" w:lineRule="auto"/>
        <w:rPr>
          <w:rFonts w:ascii="Arial" w:eastAsia="Arial" w:hAnsi="Arial" w:cs="Arial"/>
          <w:lang w:eastAsia="en-US"/>
        </w:rPr>
      </w:pPr>
      <w:r w:rsidRPr="00064216">
        <w:rPr>
          <w:rFonts w:ascii="Arial" w:eastAsia="Arial" w:hAnsi="Arial" w:cs="Arial"/>
          <w:lang w:eastAsia="en-US"/>
        </w:rPr>
        <w:t xml:space="preserve">Anzahl Fahrzeuge: </w:t>
      </w:r>
      <w:r w:rsidR="00D00FD4" w:rsidRPr="00064216">
        <w:rPr>
          <w:rFonts w:ascii="Arial" w:eastAsia="Arial" w:hAnsi="Arial" w:cs="Arial"/>
          <w:lang w:eastAsia="en-US"/>
        </w:rPr>
        <w:tab/>
      </w:r>
      <w:r w:rsidR="00D00FD4" w:rsidRPr="00064216">
        <w:rPr>
          <w:rFonts w:ascii="Arial" w:eastAsia="Arial" w:hAnsi="Arial" w:cs="Arial"/>
          <w:lang w:eastAsia="en-US"/>
        </w:rPr>
        <w:tab/>
      </w:r>
      <w:r w:rsidR="001540A9">
        <w:rPr>
          <w:rFonts w:ascii="Arial" w:eastAsia="Arial" w:hAnsi="Arial" w:cs="Arial"/>
          <w:lang w:eastAsia="en-US"/>
        </w:rPr>
        <w:t>10</w:t>
      </w:r>
    </w:p>
    <w:p w14:paraId="525FFA27" w14:textId="13751CD8" w:rsidR="00D00FD4" w:rsidRPr="00064216" w:rsidRDefault="00D00FD4" w:rsidP="00064216">
      <w:pPr>
        <w:pBdr>
          <w:top w:val="single" w:sz="4" w:space="1" w:color="auto"/>
          <w:left w:val="single" w:sz="4" w:space="4" w:color="auto"/>
          <w:bottom w:val="single" w:sz="4" w:space="1" w:color="auto"/>
          <w:right w:val="single" w:sz="4" w:space="4" w:color="auto"/>
        </w:pBdr>
        <w:spacing w:line="276" w:lineRule="auto"/>
        <w:rPr>
          <w:rFonts w:ascii="Arial" w:eastAsia="Arial" w:hAnsi="Arial" w:cs="Arial"/>
          <w:lang w:eastAsia="en-US"/>
        </w:rPr>
      </w:pPr>
      <w:r w:rsidRPr="00064216">
        <w:rPr>
          <w:rFonts w:ascii="Arial" w:eastAsia="Arial" w:hAnsi="Arial" w:cs="Arial"/>
          <w:lang w:eastAsia="en-US"/>
        </w:rPr>
        <w:t>Fahrzeugtyp</w:t>
      </w:r>
      <w:r w:rsidRPr="00064216">
        <w:rPr>
          <w:rFonts w:ascii="Arial" w:eastAsia="Arial" w:hAnsi="Arial" w:cs="Arial"/>
          <w:lang w:eastAsia="en-US"/>
        </w:rPr>
        <w:tab/>
      </w:r>
      <w:r w:rsidRPr="00064216">
        <w:rPr>
          <w:rFonts w:ascii="Arial" w:eastAsia="Arial" w:hAnsi="Arial" w:cs="Arial"/>
          <w:lang w:eastAsia="en-US"/>
        </w:rPr>
        <w:tab/>
      </w:r>
      <w:r w:rsidRPr="00064216">
        <w:rPr>
          <w:rFonts w:ascii="Arial" w:eastAsia="Arial" w:hAnsi="Arial" w:cs="Arial"/>
          <w:lang w:eastAsia="en-US"/>
        </w:rPr>
        <w:tab/>
        <w:t>Lucy</w:t>
      </w:r>
    </w:p>
    <w:p w14:paraId="4CEBB09E" w14:textId="06868154" w:rsidR="00D00FD4" w:rsidRPr="00064216" w:rsidRDefault="00D00FD4" w:rsidP="00064216">
      <w:pPr>
        <w:pBdr>
          <w:top w:val="single" w:sz="4" w:space="1" w:color="auto"/>
          <w:left w:val="single" w:sz="4" w:space="4" w:color="auto"/>
          <w:bottom w:val="single" w:sz="4" w:space="1" w:color="auto"/>
          <w:right w:val="single" w:sz="4" w:space="4" w:color="auto"/>
        </w:pBdr>
        <w:spacing w:line="276" w:lineRule="auto"/>
        <w:rPr>
          <w:rFonts w:ascii="Arial" w:eastAsia="Arial" w:hAnsi="Arial" w:cs="Arial"/>
          <w:lang w:eastAsia="en-US"/>
        </w:rPr>
      </w:pPr>
      <w:r w:rsidRPr="00064216">
        <w:rPr>
          <w:rFonts w:ascii="Arial" w:eastAsia="Arial" w:hAnsi="Arial" w:cs="Arial"/>
          <w:lang w:eastAsia="en-US"/>
        </w:rPr>
        <w:t>Hub (mm)</w:t>
      </w:r>
      <w:r w:rsidRPr="00064216">
        <w:rPr>
          <w:rFonts w:ascii="Arial" w:eastAsia="Arial" w:hAnsi="Arial" w:cs="Arial"/>
          <w:lang w:eastAsia="en-US"/>
        </w:rPr>
        <w:tab/>
      </w:r>
      <w:r w:rsidRPr="00064216">
        <w:rPr>
          <w:rFonts w:ascii="Arial" w:eastAsia="Arial" w:hAnsi="Arial" w:cs="Arial"/>
          <w:lang w:eastAsia="en-US"/>
        </w:rPr>
        <w:tab/>
      </w:r>
      <w:r w:rsidRPr="00064216">
        <w:rPr>
          <w:rFonts w:ascii="Arial" w:eastAsia="Arial" w:hAnsi="Arial" w:cs="Arial"/>
          <w:lang w:eastAsia="en-US"/>
        </w:rPr>
        <w:tab/>
      </w:r>
      <w:r w:rsidR="000B6F9C" w:rsidRPr="00064216">
        <w:rPr>
          <w:rFonts w:ascii="Arial" w:eastAsia="Arial" w:hAnsi="Arial" w:cs="Arial"/>
          <w:lang w:eastAsia="en-US"/>
        </w:rPr>
        <w:t>600mm</w:t>
      </w:r>
    </w:p>
    <w:p w14:paraId="5C9D2240" w14:textId="22BB9CF7" w:rsidR="0005454E" w:rsidRPr="00064216" w:rsidRDefault="0005454E" w:rsidP="00064216">
      <w:pPr>
        <w:pBdr>
          <w:top w:val="single" w:sz="4" w:space="1" w:color="auto"/>
          <w:left w:val="single" w:sz="4" w:space="4" w:color="auto"/>
          <w:bottom w:val="single" w:sz="4" w:space="1" w:color="auto"/>
          <w:right w:val="single" w:sz="4" w:space="4" w:color="auto"/>
        </w:pBdr>
        <w:tabs>
          <w:tab w:val="left" w:pos="2835"/>
        </w:tabs>
        <w:spacing w:line="276" w:lineRule="auto"/>
        <w:ind w:left="2835" w:hanging="2835"/>
        <w:rPr>
          <w:rFonts w:ascii="Arial" w:eastAsia="Arial" w:hAnsi="Arial" w:cs="Arial"/>
          <w:lang w:eastAsia="en-US"/>
        </w:rPr>
      </w:pPr>
      <w:r w:rsidRPr="00064216">
        <w:rPr>
          <w:rFonts w:ascii="Arial" w:eastAsia="Arial" w:hAnsi="Arial" w:cs="Arial"/>
          <w:lang w:eastAsia="en-US"/>
        </w:rPr>
        <w:t>Transportgewicht max.</w:t>
      </w:r>
      <w:r w:rsidRPr="00064216">
        <w:rPr>
          <w:rFonts w:ascii="Arial" w:eastAsia="Arial" w:hAnsi="Arial" w:cs="Arial"/>
          <w:lang w:eastAsia="en-US"/>
        </w:rPr>
        <w:tab/>
      </w:r>
      <w:r w:rsidR="00B97AFE" w:rsidRPr="00064216">
        <w:rPr>
          <w:rFonts w:ascii="Arial" w:eastAsia="Arial" w:hAnsi="Arial" w:cs="Arial"/>
          <w:lang w:eastAsia="en-US"/>
        </w:rPr>
        <w:t>500</w:t>
      </w:r>
      <w:r w:rsidRPr="00064216">
        <w:rPr>
          <w:rFonts w:ascii="Arial" w:eastAsia="Arial" w:hAnsi="Arial" w:cs="Arial"/>
          <w:lang w:eastAsia="en-US"/>
        </w:rPr>
        <w:t xml:space="preserve"> kg </w:t>
      </w:r>
    </w:p>
    <w:p w14:paraId="1337D6DB" w14:textId="7253E538" w:rsidR="0005454E" w:rsidRPr="00064216" w:rsidRDefault="0005454E" w:rsidP="00064216">
      <w:pPr>
        <w:pBdr>
          <w:top w:val="single" w:sz="4" w:space="1" w:color="auto"/>
          <w:left w:val="single" w:sz="4" w:space="4" w:color="auto"/>
          <w:bottom w:val="single" w:sz="4" w:space="1" w:color="auto"/>
          <w:right w:val="single" w:sz="4" w:space="4" w:color="auto"/>
        </w:pBdr>
        <w:tabs>
          <w:tab w:val="left" w:pos="2835"/>
        </w:tabs>
        <w:spacing w:line="276" w:lineRule="auto"/>
        <w:ind w:left="2835" w:hanging="2835"/>
        <w:rPr>
          <w:rFonts w:ascii="Arial" w:eastAsia="Arial" w:hAnsi="Arial" w:cs="Arial"/>
          <w:lang w:eastAsia="en-US"/>
        </w:rPr>
      </w:pPr>
      <w:r w:rsidRPr="00064216">
        <w:rPr>
          <w:rFonts w:ascii="Arial" w:eastAsia="Arial" w:hAnsi="Arial" w:cs="Arial"/>
          <w:lang w:eastAsia="en-US"/>
        </w:rPr>
        <w:t>Geschwindigkeit max.</w:t>
      </w:r>
      <w:r w:rsidRPr="00064216">
        <w:rPr>
          <w:rFonts w:ascii="Arial" w:eastAsia="Arial" w:hAnsi="Arial" w:cs="Arial"/>
          <w:lang w:eastAsia="en-US"/>
        </w:rPr>
        <w:tab/>
        <w:t>1,8 m/s</w:t>
      </w:r>
    </w:p>
    <w:p w14:paraId="603A4EB9" w14:textId="271F4063" w:rsidR="0005454E" w:rsidRPr="00064216" w:rsidRDefault="0005454E" w:rsidP="00064216">
      <w:pPr>
        <w:pBdr>
          <w:top w:val="single" w:sz="4" w:space="1" w:color="auto"/>
          <w:left w:val="single" w:sz="4" w:space="4" w:color="auto"/>
          <w:bottom w:val="single" w:sz="4" w:space="1" w:color="auto"/>
          <w:right w:val="single" w:sz="4" w:space="4" w:color="auto"/>
        </w:pBdr>
        <w:tabs>
          <w:tab w:val="left" w:pos="2835"/>
        </w:tabs>
        <w:spacing w:line="276" w:lineRule="auto"/>
        <w:ind w:left="2835" w:hanging="2835"/>
        <w:rPr>
          <w:rFonts w:ascii="Arial" w:eastAsia="Arial" w:hAnsi="Arial" w:cs="Arial"/>
          <w:lang w:eastAsia="en-US"/>
        </w:rPr>
      </w:pPr>
      <w:r w:rsidRPr="00064216">
        <w:rPr>
          <w:rFonts w:ascii="Arial" w:eastAsia="Arial" w:hAnsi="Arial" w:cs="Arial"/>
          <w:lang w:eastAsia="en-US"/>
        </w:rPr>
        <w:t>Navigation</w:t>
      </w:r>
      <w:r w:rsidRPr="00064216">
        <w:rPr>
          <w:rFonts w:ascii="Arial" w:eastAsia="Arial" w:hAnsi="Arial" w:cs="Arial"/>
          <w:lang w:eastAsia="en-US"/>
        </w:rPr>
        <w:tab/>
      </w:r>
      <w:r w:rsidR="00B97AFE" w:rsidRPr="00064216">
        <w:rPr>
          <w:rFonts w:ascii="Arial" w:eastAsia="Arial" w:hAnsi="Arial" w:cs="Arial"/>
          <w:lang w:eastAsia="en-US"/>
        </w:rPr>
        <w:t>SLAM und Lasernavigation</w:t>
      </w:r>
    </w:p>
    <w:p w14:paraId="37EAEDC4" w14:textId="41C08424" w:rsidR="0005454E" w:rsidRPr="00064216" w:rsidRDefault="0005454E" w:rsidP="00064216">
      <w:pPr>
        <w:pBdr>
          <w:top w:val="single" w:sz="4" w:space="1" w:color="auto"/>
          <w:left w:val="single" w:sz="4" w:space="4" w:color="auto"/>
          <w:bottom w:val="single" w:sz="4" w:space="1" w:color="auto"/>
          <w:right w:val="single" w:sz="4" w:space="4" w:color="auto"/>
        </w:pBdr>
        <w:tabs>
          <w:tab w:val="left" w:pos="2835"/>
        </w:tabs>
        <w:spacing w:line="276" w:lineRule="auto"/>
        <w:ind w:left="2835" w:hanging="2835"/>
        <w:rPr>
          <w:rFonts w:ascii="Arial" w:eastAsia="Arial" w:hAnsi="Arial" w:cs="Arial"/>
          <w:lang w:eastAsia="en-US"/>
        </w:rPr>
      </w:pPr>
      <w:r w:rsidRPr="00064216">
        <w:rPr>
          <w:rFonts w:ascii="Arial" w:eastAsia="Arial" w:hAnsi="Arial" w:cs="Arial"/>
          <w:lang w:eastAsia="en-US"/>
        </w:rPr>
        <w:t>Energieversorgung</w:t>
      </w:r>
      <w:r w:rsidRPr="00064216">
        <w:rPr>
          <w:rFonts w:ascii="Arial" w:eastAsia="Arial" w:hAnsi="Arial" w:cs="Arial"/>
          <w:lang w:eastAsia="en-US"/>
        </w:rPr>
        <w:tab/>
        <w:t>Automatisches Laden über Ladekontakte</w:t>
      </w:r>
    </w:p>
    <w:p w14:paraId="4AB05AE2" w14:textId="7C40C944" w:rsidR="0005454E" w:rsidRPr="00064216" w:rsidRDefault="005155FC" w:rsidP="00064216">
      <w:pPr>
        <w:pBdr>
          <w:top w:val="single" w:sz="4" w:space="1" w:color="auto"/>
          <w:left w:val="single" w:sz="4" w:space="4" w:color="auto"/>
          <w:bottom w:val="single" w:sz="4" w:space="1" w:color="auto"/>
          <w:right w:val="single" w:sz="4" w:space="4" w:color="auto"/>
        </w:pBdr>
        <w:tabs>
          <w:tab w:val="left" w:pos="2835"/>
        </w:tabs>
        <w:spacing w:line="276" w:lineRule="auto"/>
        <w:ind w:left="2835" w:hanging="2835"/>
        <w:rPr>
          <w:rFonts w:ascii="Arial" w:eastAsia="Arial" w:hAnsi="Arial" w:cs="Arial"/>
          <w:lang w:eastAsia="en-US"/>
        </w:rPr>
      </w:pPr>
      <w:r w:rsidRPr="00064216">
        <w:rPr>
          <w:rFonts w:ascii="Arial" w:eastAsia="Arial" w:hAnsi="Arial" w:cs="Arial"/>
          <w:lang w:eastAsia="en-US"/>
        </w:rPr>
        <w:t>Personensicherheit</w:t>
      </w:r>
      <w:r w:rsidR="0005454E" w:rsidRPr="00064216">
        <w:rPr>
          <w:rFonts w:ascii="Arial" w:eastAsia="Arial" w:hAnsi="Arial" w:cs="Arial"/>
          <w:lang w:eastAsia="en-US"/>
        </w:rPr>
        <w:tab/>
      </w:r>
      <w:r w:rsidR="00BC5018">
        <w:rPr>
          <w:rFonts w:ascii="Arial" w:eastAsia="Arial" w:hAnsi="Arial" w:cs="Arial"/>
          <w:lang w:eastAsia="en-US"/>
        </w:rPr>
        <w:t>Laserscanner, Trittschutz</w:t>
      </w:r>
      <w:r w:rsidR="00A00D73">
        <w:rPr>
          <w:rFonts w:ascii="Arial" w:eastAsia="Arial" w:hAnsi="Arial" w:cs="Arial"/>
          <w:lang w:eastAsia="en-US"/>
        </w:rPr>
        <w:t>leiste</w:t>
      </w:r>
    </w:p>
    <w:p w14:paraId="2E8C9CF0" w14:textId="4CED04ED" w:rsidR="00B16761" w:rsidRPr="00064216" w:rsidRDefault="005155FC" w:rsidP="00064216">
      <w:pPr>
        <w:pBdr>
          <w:top w:val="single" w:sz="4" w:space="1" w:color="auto"/>
          <w:left w:val="single" w:sz="4" w:space="4" w:color="auto"/>
          <w:bottom w:val="single" w:sz="4" w:space="1" w:color="auto"/>
          <w:right w:val="single" w:sz="4" w:space="4" w:color="auto"/>
        </w:pBdr>
        <w:tabs>
          <w:tab w:val="left" w:pos="2835"/>
        </w:tabs>
        <w:spacing w:line="276" w:lineRule="auto"/>
        <w:ind w:left="2835" w:hanging="2835"/>
        <w:rPr>
          <w:rFonts w:ascii="Arial" w:eastAsia="Arial" w:hAnsi="Arial" w:cs="Arial"/>
          <w:lang w:eastAsia="en-US"/>
        </w:rPr>
      </w:pPr>
      <w:r w:rsidRPr="00064216">
        <w:rPr>
          <w:rFonts w:ascii="Arial" w:eastAsia="Arial" w:hAnsi="Arial" w:cs="Arial"/>
          <w:lang w:eastAsia="en-US"/>
        </w:rPr>
        <w:t xml:space="preserve">Flottenmanager und </w:t>
      </w:r>
    </w:p>
    <w:p w14:paraId="63EA30E3" w14:textId="3438734F" w:rsidR="005155FC" w:rsidRPr="00064216" w:rsidRDefault="00B16761" w:rsidP="00064216">
      <w:pPr>
        <w:pBdr>
          <w:top w:val="single" w:sz="4" w:space="1" w:color="auto"/>
          <w:left w:val="single" w:sz="4" w:space="4" w:color="auto"/>
          <w:bottom w:val="single" w:sz="4" w:space="1" w:color="auto"/>
          <w:right w:val="single" w:sz="4" w:space="4" w:color="auto"/>
        </w:pBdr>
        <w:tabs>
          <w:tab w:val="left" w:pos="2835"/>
        </w:tabs>
        <w:spacing w:line="276" w:lineRule="auto"/>
        <w:ind w:left="2835" w:hanging="2835"/>
        <w:rPr>
          <w:rFonts w:ascii="Arial" w:eastAsia="Arial" w:hAnsi="Arial" w:cs="Arial"/>
          <w:lang w:eastAsia="en-US"/>
        </w:rPr>
      </w:pPr>
      <w:r w:rsidRPr="00064216">
        <w:rPr>
          <w:rFonts w:ascii="Arial" w:eastAsia="Arial" w:hAnsi="Arial" w:cs="Arial"/>
          <w:lang w:eastAsia="en-US"/>
        </w:rPr>
        <w:t>Materialflusssteuerung:</w:t>
      </w:r>
      <w:r w:rsidRPr="00064216">
        <w:rPr>
          <w:rFonts w:ascii="Arial" w:eastAsia="Arial" w:hAnsi="Arial" w:cs="Arial"/>
          <w:lang w:eastAsia="en-US"/>
        </w:rPr>
        <w:tab/>
        <w:t>NAVIOS</w:t>
      </w:r>
    </w:p>
    <w:p w14:paraId="6A9B7268" w14:textId="270FDCE6" w:rsidR="0005454E" w:rsidRPr="002F59F4" w:rsidRDefault="0005454E" w:rsidP="00064216">
      <w:pPr>
        <w:pBdr>
          <w:top w:val="single" w:sz="4" w:space="1" w:color="auto"/>
          <w:left w:val="single" w:sz="4" w:space="4" w:color="auto"/>
          <w:bottom w:val="single" w:sz="4" w:space="1" w:color="auto"/>
          <w:right w:val="single" w:sz="4" w:space="4" w:color="auto"/>
        </w:pBdr>
        <w:tabs>
          <w:tab w:val="left" w:pos="2835"/>
        </w:tabs>
        <w:spacing w:line="276" w:lineRule="auto"/>
        <w:ind w:left="2835" w:hanging="2835"/>
        <w:rPr>
          <w:rFonts w:ascii="Arial" w:eastAsia="Arial" w:hAnsi="Arial" w:cs="Arial"/>
          <w:lang w:eastAsia="en-US"/>
        </w:rPr>
      </w:pPr>
      <w:r w:rsidRPr="00064216">
        <w:rPr>
          <w:rFonts w:ascii="Arial" w:eastAsia="Arial" w:hAnsi="Arial" w:cs="Arial"/>
          <w:lang w:eastAsia="en-US"/>
        </w:rPr>
        <w:t>Besonderheiten</w:t>
      </w:r>
      <w:r w:rsidR="00D11048">
        <w:rPr>
          <w:rFonts w:ascii="Arial" w:eastAsia="Arial" w:hAnsi="Arial" w:cs="Arial"/>
          <w:lang w:eastAsia="en-US"/>
        </w:rPr>
        <w:t>:</w:t>
      </w:r>
      <w:r w:rsidRPr="00064216">
        <w:rPr>
          <w:rFonts w:ascii="Arial" w:eastAsia="Arial" w:hAnsi="Arial" w:cs="Arial"/>
          <w:lang w:eastAsia="en-US"/>
        </w:rPr>
        <w:tab/>
        <w:t xml:space="preserve">VDA 5050 Schnittstelle, </w:t>
      </w:r>
      <w:r w:rsidR="00064216" w:rsidRPr="00064216">
        <w:rPr>
          <w:rFonts w:ascii="Arial" w:eastAsia="Arial" w:hAnsi="Arial" w:cs="Arial"/>
          <w:lang w:eastAsia="en-US"/>
        </w:rPr>
        <w:t>Automatische Steuerung von Liften und Türen</w:t>
      </w:r>
    </w:p>
    <w:p w14:paraId="6B2E4774" w14:textId="77777777" w:rsidR="007D2274" w:rsidRPr="002F59F4" w:rsidRDefault="007D2274" w:rsidP="007D2274">
      <w:pPr>
        <w:rPr>
          <w:rFonts w:ascii="Arial" w:eastAsia="Arial" w:hAnsi="Arial" w:cs="Arial"/>
          <w:lang w:eastAsia="en-US"/>
        </w:rPr>
      </w:pPr>
    </w:p>
    <w:p w14:paraId="55BFDCCD" w14:textId="4504396F" w:rsidR="007D2274" w:rsidRPr="002F59F4" w:rsidRDefault="007D2274" w:rsidP="00DB1F13">
      <w:pPr>
        <w:spacing w:line="276" w:lineRule="auto"/>
        <w:rPr>
          <w:rFonts w:ascii="Arial" w:eastAsia="Arial" w:hAnsi="Arial"/>
          <w:lang w:eastAsia="en-US"/>
        </w:rPr>
      </w:pPr>
    </w:p>
    <w:p w14:paraId="3C868D00" w14:textId="77777777" w:rsidR="00C64676" w:rsidRPr="00282FA3" w:rsidRDefault="00C64676" w:rsidP="00DB1F13">
      <w:pPr>
        <w:spacing w:line="276" w:lineRule="auto"/>
        <w:rPr>
          <w:rFonts w:ascii="Arial" w:eastAsia="Arial" w:hAnsi="Arial"/>
          <w:lang w:val="de-DE" w:eastAsia="en-US"/>
        </w:rPr>
      </w:pPr>
    </w:p>
    <w:p w14:paraId="12BDD0E2" w14:textId="4478F321" w:rsidR="00910019" w:rsidRPr="002F59F4" w:rsidRDefault="00910019" w:rsidP="00910019">
      <w:pPr>
        <w:spacing w:line="276" w:lineRule="auto"/>
        <w:rPr>
          <w:rFonts w:ascii="Arial" w:eastAsia="Arial" w:hAnsi="Arial" w:cs="Arial"/>
          <w:b/>
          <w:lang w:eastAsia="en-US"/>
        </w:rPr>
      </w:pPr>
      <w:r w:rsidRPr="002F59F4">
        <w:rPr>
          <w:rFonts w:ascii="Arial" w:eastAsia="Arial" w:hAnsi="Arial" w:cs="Arial"/>
          <w:b/>
          <w:lang w:eastAsia="en-US"/>
        </w:rPr>
        <w:t>Über DS Automotion</w:t>
      </w:r>
    </w:p>
    <w:p w14:paraId="17032EB1" w14:textId="77777777" w:rsidR="00910019" w:rsidRPr="002F59F4" w:rsidRDefault="00910019" w:rsidP="00910019">
      <w:pPr>
        <w:spacing w:line="276" w:lineRule="auto"/>
        <w:rPr>
          <w:rFonts w:ascii="Arial" w:eastAsia="Arial" w:hAnsi="Arial" w:cs="Arial"/>
          <w:lang w:eastAsia="en-US"/>
        </w:rPr>
      </w:pPr>
      <w:r w:rsidRPr="002F59F4">
        <w:rPr>
          <w:rFonts w:ascii="Arial" w:eastAsia="Arial" w:hAnsi="Arial" w:cs="Arial"/>
          <w:lang w:eastAsia="en-US"/>
        </w:rPr>
        <w:t>DS Automotion ist ein weltweit führendes Unternehmen in der mobilen Robotik für innerbetriebliche Logistik- und Montageanwendungen. Mit über 40 Jahren Erfahrung entwickelt das Unternehmen mobile Roboter und Flottenmanagementsysteme wie AGVs und AMRs. Die Kernkompetenzen des Unternehmens werden mit Fokus auf hochmoderne Softwarelösungen kontinuierlich weiterentwickelt. Das Unternehmen mit Hauptsitz in Linz und Niederlassungen in Deutschland, Frankreich und den USA beschäftigt über 300 Mitarbeiter und gehört zur SSI Schäfer Gruppe.</w:t>
      </w:r>
    </w:p>
    <w:p w14:paraId="702305CE" w14:textId="77777777" w:rsidR="00910019" w:rsidRPr="002F59F4" w:rsidRDefault="00910019" w:rsidP="00910019">
      <w:pPr>
        <w:spacing w:line="276" w:lineRule="auto"/>
        <w:rPr>
          <w:rFonts w:ascii="Arial" w:eastAsia="Arial" w:hAnsi="Arial" w:cs="Arial"/>
          <w:lang w:eastAsia="en-US"/>
        </w:rPr>
      </w:pPr>
    </w:p>
    <w:p w14:paraId="0AA290F2" w14:textId="77777777" w:rsidR="00910019" w:rsidRPr="002F59F4" w:rsidRDefault="00910019" w:rsidP="00910019">
      <w:pPr>
        <w:spacing w:line="276" w:lineRule="auto"/>
        <w:rPr>
          <w:rFonts w:ascii="Arial" w:eastAsia="Arial" w:hAnsi="Arial" w:cs="Arial"/>
          <w:lang w:eastAsia="en-US"/>
        </w:rPr>
      </w:pPr>
      <w:r w:rsidRPr="002F59F4">
        <w:rPr>
          <w:rFonts w:ascii="Arial" w:eastAsia="Arial" w:hAnsi="Arial" w:cs="Arial"/>
          <w:lang w:eastAsia="en-US"/>
        </w:rPr>
        <w:t xml:space="preserve">Weitere Informationen finden Sie unter </w:t>
      </w:r>
      <w:hyperlink r:id="rId17" w:history="1">
        <w:r w:rsidRPr="002F59F4">
          <w:rPr>
            <w:rStyle w:val="Hyperlink"/>
            <w:rFonts w:ascii="Arial" w:eastAsia="Arial" w:hAnsi="Arial" w:cs="Arial"/>
            <w:lang w:eastAsia="en-US"/>
          </w:rPr>
          <w:t>www.ds-automotion.com</w:t>
        </w:r>
      </w:hyperlink>
      <w:r w:rsidRPr="002F59F4">
        <w:rPr>
          <w:rFonts w:ascii="Arial" w:eastAsia="Arial" w:hAnsi="Arial" w:cs="Arial"/>
          <w:lang w:eastAsia="en-US"/>
        </w:rPr>
        <w:t>.</w:t>
      </w:r>
    </w:p>
    <w:sectPr w:rsidR="00910019" w:rsidRPr="002F59F4" w:rsidSect="002525A3">
      <w:headerReference w:type="default" r:id="rId18"/>
      <w:footerReference w:type="even" r:id="rId19"/>
      <w:footerReference w:type="default" r:id="rId20"/>
      <w:footerReference w:type="first" r:id="rId21"/>
      <w:type w:val="continuous"/>
      <w:pgSz w:w="11907" w:h="16839"/>
      <w:pgMar w:top="2099" w:right="1134" w:bottom="2127" w:left="1134" w:header="567" w:footer="16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1AC183" w14:textId="77777777" w:rsidR="00F645EC" w:rsidRDefault="00F645EC" w:rsidP="00A523C5">
      <w:r>
        <w:separator/>
      </w:r>
    </w:p>
  </w:endnote>
  <w:endnote w:type="continuationSeparator" w:id="0">
    <w:p w14:paraId="4E5A6046" w14:textId="77777777" w:rsidR="00F645EC" w:rsidRDefault="00F645EC" w:rsidP="00A52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 PL KaitiM Big5">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84E1E1" w14:textId="1DA4D18F" w:rsidR="00A4334A" w:rsidRDefault="00A4334A">
    <w:pPr>
      <w:pStyle w:val="Fuzeile"/>
    </w:pPr>
    <w:r>
      <w:rPr>
        <w:noProof/>
      </w:rPr>
      <mc:AlternateContent>
        <mc:Choice Requires="wps">
          <w:drawing>
            <wp:anchor distT="0" distB="0" distL="0" distR="0" simplePos="0" relativeHeight="251659264" behindDoc="0" locked="0" layoutInCell="1" allowOverlap="1" wp14:anchorId="57082E7E" wp14:editId="05432819">
              <wp:simplePos x="635" y="635"/>
              <wp:positionH relativeFrom="page">
                <wp:align>center</wp:align>
              </wp:positionH>
              <wp:positionV relativeFrom="page">
                <wp:align>bottom</wp:align>
              </wp:positionV>
              <wp:extent cx="1921510" cy="314325"/>
              <wp:effectExtent l="0" t="0" r="2540" b="0"/>
              <wp:wrapNone/>
              <wp:docPr id="499002503" name="Textfeld 2" descr="DS AUTOMOTION Vertraulichkeitsstufe: Inter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921510" cy="314325"/>
                      </a:xfrm>
                      <a:prstGeom prst="rect">
                        <a:avLst/>
                      </a:prstGeom>
                      <a:noFill/>
                      <a:ln>
                        <a:noFill/>
                      </a:ln>
                    </wps:spPr>
                    <wps:txbx>
                      <w:txbxContent>
                        <w:p w14:paraId="5807C296" w14:textId="3CC0E27D" w:rsidR="00A4334A" w:rsidRPr="00A4334A" w:rsidRDefault="00A4334A" w:rsidP="00A4334A">
                          <w:pPr>
                            <w:rPr>
                              <w:rFonts w:ascii="Calibri" w:eastAsia="Calibri" w:hAnsi="Calibri" w:cs="Calibri"/>
                              <w:noProof/>
                              <w:color w:val="000000"/>
                              <w:sz w:val="16"/>
                              <w:szCs w:val="16"/>
                            </w:rPr>
                          </w:pPr>
                          <w:r w:rsidRPr="00A4334A">
                            <w:rPr>
                              <w:rFonts w:ascii="Calibri" w:eastAsia="Calibri" w:hAnsi="Calibri" w:cs="Calibri"/>
                              <w:noProof/>
                              <w:color w:val="000000"/>
                              <w:sz w:val="16"/>
                              <w:szCs w:val="16"/>
                            </w:rPr>
                            <w:t>DS AUTOMOTION Vertraulichkeitsstufe: Intern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7082E7E" id="_x0000_t202" coordsize="21600,21600" o:spt="202" path="m,l,21600r21600,l21600,xe">
              <v:stroke joinstyle="miter"/>
              <v:path gradientshapeok="t" o:connecttype="rect"/>
            </v:shapetype>
            <v:shape id="Textfeld 2" o:spid="_x0000_s1026" type="#_x0000_t202" alt="DS AUTOMOTION Vertraulichkeitsstufe: Intern" style="position:absolute;margin-left:0;margin-top:0;width:151.3pt;height:24.7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" filled="f" stroked="f">
              <v:textbox style="mso-fit-shape-to-text:t" inset="0,0,0,15pt">
                <w:txbxContent>
                  <w:p w14:paraId="5807C296" w14:textId="3CC0E27D" w:rsidR="00A4334A" w:rsidRPr="00A4334A" w:rsidRDefault="00A4334A" w:rsidP="00A4334A">
                    <w:pPr>
                      <w:rPr>
                        <w:rFonts w:ascii="Calibri" w:eastAsia="Calibri" w:hAnsi="Calibri" w:cs="Calibri"/>
                        <w:noProof/>
                        <w:color w:val="000000"/>
                        <w:sz w:val="16"/>
                        <w:szCs w:val="16"/>
                      </w:rPr>
                    </w:pPr>
                    <w:r w:rsidRPr="00A4334A">
                      <w:rPr>
                        <w:rFonts w:ascii="Calibri" w:eastAsia="Calibri" w:hAnsi="Calibri" w:cs="Calibri"/>
                        <w:noProof/>
                        <w:color w:val="000000"/>
                        <w:sz w:val="16"/>
                        <w:szCs w:val="16"/>
                      </w:rPr>
                      <w:t>DS AUTOMOTION Vertraulichkeitsstufe: Intern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8" w:type="dxa"/>
      <w:tblLayout w:type="fixed"/>
      <w:tblCellMar>
        <w:left w:w="10" w:type="dxa"/>
        <w:right w:w="10" w:type="dxa"/>
      </w:tblCellMar>
      <w:tblLook w:val="0000" w:firstRow="0" w:lastRow="0" w:firstColumn="0" w:lastColumn="0" w:noHBand="0" w:noVBand="0"/>
    </w:tblPr>
    <w:tblGrid>
      <w:gridCol w:w="4819"/>
      <w:gridCol w:w="4819"/>
    </w:tblGrid>
    <w:tr w:rsidR="00771299" w14:paraId="54F890CE" w14:textId="77777777" w:rsidTr="004C16E4">
      <w:trPr>
        <w:trHeight w:hRule="exact" w:val="1789"/>
      </w:trPr>
      <w:tc>
        <w:tcPr>
          <w:tcW w:w="4819" w:type="dxa"/>
          <w:tcMar>
            <w:top w:w="226" w:type="dxa"/>
            <w:left w:w="0" w:type="dxa"/>
            <w:right w:w="0" w:type="dxa"/>
          </w:tcMar>
        </w:tcPr>
        <w:p w14:paraId="2BE08CE1" w14:textId="55C88898" w:rsidR="00771299" w:rsidRDefault="00771299" w:rsidP="00771299">
          <w:pPr>
            <w:pStyle w:val="par"/>
            <w:rPr>
              <w:rFonts w:eastAsia="Arial"/>
              <w:sz w:val="16"/>
              <w:szCs w:val="16"/>
              <w:lang w:eastAsia="en-US"/>
            </w:rPr>
          </w:pPr>
          <w:r>
            <w:rPr>
              <w:b/>
              <w:sz w:val="16"/>
              <w:szCs w:val="16"/>
              <w:lang w:val="de-DE" w:eastAsia="de-DE"/>
            </w:rPr>
            <w:t>P</w:t>
          </w:r>
          <w:r w:rsidRPr="00CB3337">
            <w:rPr>
              <w:b/>
              <w:sz w:val="16"/>
              <w:szCs w:val="16"/>
              <w:lang w:val="de-DE" w:eastAsia="de-DE"/>
            </w:rPr>
            <w:t>ressekontakt:</w:t>
          </w:r>
          <w:r>
            <w:br/>
          </w:r>
          <w:r>
            <w:rPr>
              <w:rFonts w:eastAsia="Arial"/>
              <w:sz w:val="16"/>
              <w:szCs w:val="16"/>
              <w:lang w:eastAsia="en-US"/>
            </w:rPr>
            <w:t xml:space="preserve">Mag. (FH) Ronald Lengyel </w:t>
          </w:r>
          <w:proofErr w:type="spellStart"/>
          <w:r>
            <w:rPr>
              <w:rFonts w:eastAsia="Arial"/>
              <w:sz w:val="16"/>
              <w:szCs w:val="16"/>
              <w:lang w:eastAsia="en-US"/>
            </w:rPr>
            <w:t>MSc</w:t>
          </w:r>
          <w:proofErr w:type="spellEnd"/>
          <w:r w:rsidRPr="00CB3337">
            <w:rPr>
              <w:rFonts w:eastAsia="Arial"/>
              <w:sz w:val="16"/>
              <w:szCs w:val="16"/>
              <w:lang w:eastAsia="en-US"/>
            </w:rPr>
            <w:br/>
          </w:r>
          <w:r w:rsidRPr="007A5E9F">
            <w:rPr>
              <w:rFonts w:eastAsia="Arial"/>
              <w:sz w:val="16"/>
              <w:szCs w:val="16"/>
              <w:lang w:eastAsia="en-US"/>
            </w:rPr>
            <w:t xml:space="preserve">t +43 </w:t>
          </w:r>
          <w:r>
            <w:rPr>
              <w:rFonts w:eastAsia="Arial"/>
              <w:sz w:val="16"/>
              <w:szCs w:val="16"/>
              <w:lang w:eastAsia="en-US"/>
            </w:rPr>
            <w:t>664 8301 455</w:t>
          </w:r>
          <w:r>
            <w:rPr>
              <w:rFonts w:eastAsia="Arial"/>
              <w:sz w:val="16"/>
              <w:szCs w:val="16"/>
              <w:lang w:eastAsia="en-US"/>
            </w:rPr>
            <w:br/>
          </w:r>
          <w:hyperlink r:id="rId1" w:history="1">
            <w:r w:rsidRPr="00B72A76">
              <w:rPr>
                <w:rStyle w:val="Hyperlink"/>
                <w:rFonts w:eastAsia="Arial"/>
                <w:sz w:val="16"/>
                <w:szCs w:val="16"/>
                <w:lang w:eastAsia="en-US"/>
              </w:rPr>
              <w:t>r.lengyel@ds-automotion.com</w:t>
            </w:r>
          </w:hyperlink>
        </w:p>
        <w:p w14:paraId="6089621D" w14:textId="77777777" w:rsidR="00771299" w:rsidRDefault="00771299" w:rsidP="00771299">
          <w:pPr>
            <w:pStyle w:val="par"/>
          </w:pPr>
          <w:r w:rsidRPr="006629EC">
            <w:rPr>
              <w:rFonts w:eastAsia="Arial"/>
              <w:b/>
              <w:sz w:val="16"/>
              <w:szCs w:val="16"/>
              <w:lang w:eastAsia="en-US"/>
            </w:rPr>
            <w:t xml:space="preserve">DS </w:t>
          </w:r>
          <w:r w:rsidR="008300F7" w:rsidRPr="006629EC">
            <w:rPr>
              <w:rFonts w:eastAsia="Arial"/>
              <w:b/>
              <w:sz w:val="16"/>
              <w:szCs w:val="16"/>
              <w:lang w:eastAsia="en-US"/>
            </w:rPr>
            <w:t>A</w:t>
          </w:r>
          <w:r w:rsidR="008300F7">
            <w:rPr>
              <w:rFonts w:eastAsia="Arial"/>
              <w:b/>
              <w:sz w:val="16"/>
              <w:szCs w:val="16"/>
              <w:lang w:eastAsia="en-US"/>
            </w:rPr>
            <w:t>utomotion</w:t>
          </w:r>
          <w:r w:rsidR="008300F7" w:rsidRPr="006629EC">
            <w:rPr>
              <w:rFonts w:eastAsia="Arial"/>
              <w:b/>
              <w:sz w:val="16"/>
              <w:szCs w:val="16"/>
              <w:lang w:eastAsia="en-US"/>
            </w:rPr>
            <w:t xml:space="preserve"> </w:t>
          </w:r>
          <w:r w:rsidRPr="006629EC">
            <w:rPr>
              <w:rFonts w:eastAsia="Arial"/>
              <w:b/>
              <w:sz w:val="16"/>
              <w:szCs w:val="16"/>
              <w:lang w:eastAsia="en-US"/>
            </w:rPr>
            <w:t>GmbH</w:t>
          </w:r>
          <w:r w:rsidRPr="00CB3337">
            <w:rPr>
              <w:sz w:val="16"/>
              <w:szCs w:val="16"/>
            </w:rPr>
            <w:t xml:space="preserve"> </w:t>
          </w:r>
          <w:r w:rsidRPr="00CB3337">
            <w:rPr>
              <w:sz w:val="16"/>
              <w:szCs w:val="16"/>
            </w:rPr>
            <w:br/>
          </w:r>
          <w:r w:rsidRPr="006629EC">
            <w:rPr>
              <w:sz w:val="16"/>
              <w:szCs w:val="16"/>
            </w:rPr>
            <w:t>Lunzerstraße 60, 4030 Linz /Austria</w:t>
          </w:r>
        </w:p>
      </w:tc>
      <w:tc>
        <w:tcPr>
          <w:tcW w:w="4819" w:type="dxa"/>
          <w:tcMar>
            <w:top w:w="226" w:type="dxa"/>
            <w:left w:w="0" w:type="dxa"/>
            <w:right w:w="0" w:type="dxa"/>
          </w:tcMar>
        </w:tcPr>
        <w:p w14:paraId="1185CC3A" w14:textId="44B01C38" w:rsidR="00771299" w:rsidRDefault="00771299" w:rsidP="00771299">
          <w:pPr>
            <w:pStyle w:val="par"/>
            <w:spacing w:after="0"/>
            <w:jc w:val="right"/>
          </w:pPr>
          <w:r>
            <w:rPr>
              <w:b/>
              <w:sz w:val="14"/>
            </w:rPr>
            <w:t>31.08.2024</w:t>
          </w:r>
          <w:r>
            <w:br/>
          </w:r>
          <w:r>
            <w:rPr>
              <w:sz w:val="14"/>
            </w:rPr>
            <w:t>Seite</w:t>
          </w:r>
          <w:r>
            <w:t> </w:t>
          </w:r>
          <w:r>
            <w:rPr>
              <w:b/>
              <w:sz w:val="14"/>
            </w:rPr>
            <w:fldChar w:fldCharType="begin"/>
          </w:r>
          <w:r>
            <w:rPr>
              <w:b/>
              <w:sz w:val="14"/>
            </w:rPr>
            <w:instrText xml:space="preserve"> PAGE </w:instrText>
          </w:r>
          <w:r>
            <w:rPr>
              <w:b/>
              <w:sz w:val="14"/>
            </w:rPr>
            <w:fldChar w:fldCharType="separate"/>
          </w:r>
          <w:r>
            <w:rPr>
              <w:b/>
              <w:noProof/>
              <w:sz w:val="14"/>
            </w:rPr>
            <w:t>2</w:t>
          </w:r>
          <w:r>
            <w:rPr>
              <w:b/>
              <w:sz w:val="14"/>
            </w:rPr>
            <w:fldChar w:fldCharType="end"/>
          </w:r>
          <w:r>
            <w:rPr>
              <w:b/>
              <w:sz w:val="14"/>
            </w:rPr>
            <w:t>/</w:t>
          </w:r>
          <w:fldSimple w:instr=" NUMPAGES   \* MERGEFORMAT ">
            <w:r w:rsidRPr="00D63EED">
              <w:rPr>
                <w:b/>
                <w:noProof/>
                <w:sz w:val="14"/>
              </w:rPr>
              <w:t>3</w:t>
            </w:r>
          </w:fldSimple>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83A2A" w14:textId="595F1804" w:rsidR="00A4334A" w:rsidRDefault="00A4334A">
    <w:pPr>
      <w:pStyle w:val="Fuzeile"/>
    </w:pPr>
    <w:r>
      <w:rPr>
        <w:noProof/>
      </w:rPr>
      <mc:AlternateContent>
        <mc:Choice Requires="wps">
          <w:drawing>
            <wp:anchor distT="0" distB="0" distL="0" distR="0" simplePos="0" relativeHeight="251658240" behindDoc="0" locked="0" layoutInCell="1" allowOverlap="1" wp14:anchorId="30292A2B" wp14:editId="37240682">
              <wp:simplePos x="635" y="635"/>
              <wp:positionH relativeFrom="page">
                <wp:align>center</wp:align>
              </wp:positionH>
              <wp:positionV relativeFrom="page">
                <wp:align>bottom</wp:align>
              </wp:positionV>
              <wp:extent cx="1921510" cy="314325"/>
              <wp:effectExtent l="0" t="0" r="2540" b="0"/>
              <wp:wrapNone/>
              <wp:docPr id="403295676" name="Textfeld 1" descr="DS AUTOMOTION Vertraulichkeitsstufe: Inter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921510" cy="314325"/>
                      </a:xfrm>
                      <a:prstGeom prst="rect">
                        <a:avLst/>
                      </a:prstGeom>
                      <a:noFill/>
                      <a:ln>
                        <a:noFill/>
                      </a:ln>
                    </wps:spPr>
                    <wps:txbx>
                      <w:txbxContent>
                        <w:p w14:paraId="7225F905" w14:textId="35CF3565" w:rsidR="00A4334A" w:rsidRPr="00A4334A" w:rsidRDefault="00A4334A" w:rsidP="00A4334A">
                          <w:pPr>
                            <w:rPr>
                              <w:rFonts w:ascii="Calibri" w:eastAsia="Calibri" w:hAnsi="Calibri" w:cs="Calibri"/>
                              <w:noProof/>
                              <w:color w:val="000000"/>
                              <w:sz w:val="16"/>
                              <w:szCs w:val="16"/>
                            </w:rPr>
                          </w:pPr>
                          <w:r w:rsidRPr="00A4334A">
                            <w:rPr>
                              <w:rFonts w:ascii="Calibri" w:eastAsia="Calibri" w:hAnsi="Calibri" w:cs="Calibri"/>
                              <w:noProof/>
                              <w:color w:val="000000"/>
                              <w:sz w:val="16"/>
                              <w:szCs w:val="16"/>
                            </w:rPr>
                            <w:t>DS AUTOMOTION Vertraulichkeitsstufe: Intern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0292A2B" id="_x0000_t202" coordsize="21600,21600" o:spt="202" path="m,l,21600r21600,l21600,xe">
              <v:stroke joinstyle="miter"/>
              <v:path gradientshapeok="t" o:connecttype="rect"/>
            </v:shapetype>
            <v:shape id="Textfeld 1" o:spid="_x0000_s1027" type="#_x0000_t202" alt="DS AUTOMOTION Vertraulichkeitsstufe: Intern" style="position:absolute;margin-left:0;margin-top:0;width:151.3pt;height:24.7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" filled="f" stroked="f">
              <v:textbox style="mso-fit-shape-to-text:t" inset="0,0,0,15pt">
                <w:txbxContent>
                  <w:p w14:paraId="7225F905" w14:textId="35CF3565" w:rsidR="00A4334A" w:rsidRPr="00A4334A" w:rsidRDefault="00A4334A" w:rsidP="00A4334A">
                    <w:pPr>
                      <w:rPr>
                        <w:rFonts w:ascii="Calibri" w:eastAsia="Calibri" w:hAnsi="Calibri" w:cs="Calibri"/>
                        <w:noProof/>
                        <w:color w:val="000000"/>
                        <w:sz w:val="16"/>
                        <w:szCs w:val="16"/>
                      </w:rPr>
                    </w:pPr>
                    <w:r w:rsidRPr="00A4334A">
                      <w:rPr>
                        <w:rFonts w:ascii="Calibri" w:eastAsia="Calibri" w:hAnsi="Calibri" w:cs="Calibri"/>
                        <w:noProof/>
                        <w:color w:val="000000"/>
                        <w:sz w:val="16"/>
                        <w:szCs w:val="16"/>
                      </w:rPr>
                      <w:t>DS AUTOMOTION Vertraulichkeitsstufe: Intern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3526FC" w14:textId="77777777" w:rsidR="00F645EC" w:rsidRDefault="00F645EC" w:rsidP="00A523C5">
      <w:r>
        <w:separator/>
      </w:r>
    </w:p>
  </w:footnote>
  <w:footnote w:type="continuationSeparator" w:id="0">
    <w:p w14:paraId="596DF67C" w14:textId="77777777" w:rsidR="00F645EC" w:rsidRDefault="00F645EC" w:rsidP="00A523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8" w:type="dxa"/>
      <w:tblLayout w:type="fixed"/>
      <w:tblCellMar>
        <w:left w:w="10" w:type="dxa"/>
        <w:right w:w="10" w:type="dxa"/>
      </w:tblCellMar>
      <w:tblLook w:val="0000" w:firstRow="0" w:lastRow="0" w:firstColumn="0" w:lastColumn="0" w:noHBand="0" w:noVBand="0"/>
    </w:tblPr>
    <w:tblGrid>
      <w:gridCol w:w="5783"/>
      <w:gridCol w:w="3855"/>
    </w:tblGrid>
    <w:tr w:rsidR="006E0650" w14:paraId="1E4E5993" w14:textId="77777777">
      <w:tc>
        <w:tcPr>
          <w:tcW w:w="5783" w:type="dxa"/>
          <w:shd w:val="clear" w:color="auto" w:fill="FFFFFF"/>
          <w:tcMar>
            <w:top w:w="226" w:type="dxa"/>
            <w:left w:w="0" w:type="dxa"/>
            <w:bottom w:w="226" w:type="dxa"/>
            <w:right w:w="0" w:type="dxa"/>
          </w:tcMar>
          <w:vAlign w:val="bottom"/>
        </w:tcPr>
        <w:p w14:paraId="173C23F7" w14:textId="734FD0C5" w:rsidR="006E0650" w:rsidRDefault="0070101E" w:rsidP="00C627AE">
          <w:pPr>
            <w:pStyle w:val="par"/>
            <w:spacing w:after="0"/>
          </w:pPr>
          <w:r>
            <w:rPr>
              <w:b/>
              <w:color w:val="000000"/>
              <w:sz w:val="32"/>
            </w:rPr>
            <w:t>Anwenderbericht</w:t>
          </w:r>
          <w:r w:rsidR="006E0650" w:rsidRPr="009606E3">
            <w:rPr>
              <w:b/>
              <w:color w:val="000000"/>
              <w:sz w:val="32"/>
            </w:rPr>
            <w:t xml:space="preserve"> </w:t>
          </w:r>
        </w:p>
      </w:tc>
      <w:tc>
        <w:tcPr>
          <w:tcW w:w="3855" w:type="dxa"/>
          <w:shd w:val="clear" w:color="auto" w:fill="FFFFFF"/>
          <w:tcMar>
            <w:top w:w="226" w:type="dxa"/>
            <w:left w:w="0" w:type="dxa"/>
            <w:bottom w:w="226" w:type="dxa"/>
            <w:right w:w="0" w:type="dxa"/>
          </w:tcMar>
          <w:vAlign w:val="bottom"/>
        </w:tcPr>
        <w:p w14:paraId="793C6DD4" w14:textId="14452A78" w:rsidR="006E0650" w:rsidRDefault="008300F7">
          <w:pPr>
            <w:pStyle w:val="par"/>
            <w:spacing w:after="0"/>
            <w:jc w:val="right"/>
          </w:pPr>
          <w:r>
            <w:rPr>
              <w:noProof/>
            </w:rPr>
            <w:drawing>
              <wp:inline distT="0" distB="0" distL="0" distR="0" wp14:anchorId="102587A4" wp14:editId="68D02C0B">
                <wp:extent cx="2447925" cy="669290"/>
                <wp:effectExtent l="0" t="0" r="9525" b="0"/>
                <wp:docPr id="1739937163" name="Grafik 1" descr="Ein Bild, das Text, Schrif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9937163" name="Grafik 1" descr="Ein Bild, das Text, Schrift, Logo, 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447925" cy="669290"/>
                        </a:xfrm>
                        <a:prstGeom prst="rect">
                          <a:avLst/>
                        </a:prstGeom>
                      </pic:spPr>
                    </pic:pic>
                  </a:graphicData>
                </a:graphic>
              </wp:inline>
            </w:drawing>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454FE"/>
    <w:multiLevelType w:val="multilevel"/>
    <w:tmpl w:val="D386552E"/>
    <w:lvl w:ilvl="0">
      <w:start w:val="1"/>
      <w:numFmt w:val="decimal"/>
      <w:lvlText w:val="%1"/>
      <w:lvlJc w:val="left"/>
      <w:pPr>
        <w:tabs>
          <w:tab w:val="num" w:pos="1417"/>
        </w:tabs>
        <w:ind w:left="1417" w:hanging="1417"/>
      </w:pPr>
    </w:lvl>
    <w:lvl w:ilvl="1">
      <w:start w:val="1"/>
      <w:numFmt w:val="decimal"/>
      <w:lvlText w:val="%1.%2"/>
      <w:lvlJc w:val="left"/>
      <w:pPr>
        <w:tabs>
          <w:tab w:val="num" w:pos="1417"/>
        </w:tabs>
        <w:ind w:left="1417" w:hanging="1417"/>
      </w:pPr>
    </w:lvl>
    <w:lvl w:ilvl="2">
      <w:start w:val="1"/>
      <w:numFmt w:val="decimal"/>
      <w:lvlText w:val="%1.%2.%3"/>
      <w:lvlJc w:val="left"/>
      <w:pPr>
        <w:tabs>
          <w:tab w:val="num" w:pos="1417"/>
        </w:tabs>
        <w:ind w:left="1417" w:hanging="1417"/>
      </w:pPr>
    </w:lvl>
    <w:lvl w:ilvl="3">
      <w:start w:val="1"/>
      <w:numFmt w:val="decimal"/>
      <w:lvlText w:val="%1.%2.%3.%4"/>
      <w:lvlJc w:val="left"/>
      <w:pPr>
        <w:tabs>
          <w:tab w:val="num" w:pos="1417"/>
        </w:tabs>
        <w:ind w:left="1417" w:hanging="1417"/>
      </w:pPr>
    </w:lvl>
    <w:lvl w:ilvl="4">
      <w:start w:val="1"/>
      <w:numFmt w:val="decimal"/>
      <w:lvlText w:val="%1.%2.%3.%4.%5"/>
      <w:lvlJc w:val="left"/>
      <w:pPr>
        <w:tabs>
          <w:tab w:val="num" w:pos="1417"/>
        </w:tabs>
        <w:ind w:left="1417" w:hanging="1417"/>
      </w:pPr>
    </w:lvl>
    <w:lvl w:ilvl="5">
      <w:start w:val="1"/>
      <w:numFmt w:val="decimal"/>
      <w:lvlText w:val="%1.%2.%3.%4.%5.%6"/>
      <w:lvlJc w:val="left"/>
      <w:pPr>
        <w:tabs>
          <w:tab w:val="num" w:pos="1417"/>
        </w:tabs>
        <w:ind w:left="1417" w:hanging="1417"/>
      </w:pPr>
    </w:lvl>
    <w:lvl w:ilvl="6">
      <w:start w:val="1"/>
      <w:numFmt w:val="decimal"/>
      <w:lvlText w:val="%1.%2.%3.%4.%5.%6.%7"/>
      <w:lvlJc w:val="left"/>
      <w:pPr>
        <w:tabs>
          <w:tab w:val="num" w:pos="1417"/>
        </w:tabs>
        <w:ind w:left="1417" w:hanging="1417"/>
      </w:pPr>
    </w:lvl>
    <w:lvl w:ilvl="7">
      <w:start w:val="1"/>
      <w:numFmt w:val="decimal"/>
      <w:lvlText w:val="%1.%2.%3.%4.%5.%6.%7.%8"/>
      <w:lvlJc w:val="left"/>
      <w:pPr>
        <w:tabs>
          <w:tab w:val="num" w:pos="1417"/>
        </w:tabs>
        <w:ind w:left="1417" w:hanging="1417"/>
      </w:pPr>
    </w:lvl>
    <w:lvl w:ilvl="8">
      <w:numFmt w:val="decimal"/>
      <w:lvlText w:val=""/>
      <w:lvlJc w:val="left"/>
    </w:lvl>
  </w:abstractNum>
  <w:abstractNum w:abstractNumId="1" w15:restartNumberingAfterBreak="0">
    <w:nsid w:val="17E32727"/>
    <w:multiLevelType w:val="hybridMultilevel"/>
    <w:tmpl w:val="2C9EEECA"/>
    <w:lvl w:ilvl="0" w:tplc="0C070011">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4A183B64"/>
    <w:multiLevelType w:val="hybridMultilevel"/>
    <w:tmpl w:val="33547E84"/>
    <w:lvl w:ilvl="0" w:tplc="CB7E2DBC">
      <w:start w:val="1"/>
      <w:numFmt w:val="bullet"/>
      <w:lvlText w:val="►"/>
      <w:lvlJc w:val="left"/>
      <w:pPr>
        <w:ind w:left="720" w:hanging="360"/>
      </w:pPr>
      <w:rPr>
        <w:rFonts w:ascii="Arial" w:eastAsia="AR PL KaitiM Big5" w:hAnsi="Arial" w:hint="default"/>
        <w:color w:val="97AA61"/>
        <w:sz w:val="16"/>
      </w:rPr>
    </w:lvl>
    <w:lvl w:ilvl="1" w:tplc="BB0417F0">
      <w:numFmt w:val="decimal"/>
      <w:lvlText w:val=""/>
      <w:lvlJc w:val="left"/>
    </w:lvl>
    <w:lvl w:ilvl="2" w:tplc="B90A267A">
      <w:numFmt w:val="decimal"/>
      <w:lvlText w:val=""/>
      <w:lvlJc w:val="left"/>
    </w:lvl>
    <w:lvl w:ilvl="3" w:tplc="773CC266">
      <w:numFmt w:val="decimal"/>
      <w:lvlText w:val=""/>
      <w:lvlJc w:val="left"/>
    </w:lvl>
    <w:lvl w:ilvl="4" w:tplc="6E88F9A0">
      <w:numFmt w:val="decimal"/>
      <w:lvlText w:val=""/>
      <w:lvlJc w:val="left"/>
    </w:lvl>
    <w:lvl w:ilvl="5" w:tplc="3162022A">
      <w:numFmt w:val="decimal"/>
      <w:lvlText w:val=""/>
      <w:lvlJc w:val="left"/>
    </w:lvl>
    <w:lvl w:ilvl="6" w:tplc="4C360748">
      <w:numFmt w:val="decimal"/>
      <w:lvlText w:val=""/>
      <w:lvlJc w:val="left"/>
    </w:lvl>
    <w:lvl w:ilvl="7" w:tplc="CC880200">
      <w:numFmt w:val="decimal"/>
      <w:lvlText w:val=""/>
      <w:lvlJc w:val="left"/>
    </w:lvl>
    <w:lvl w:ilvl="8" w:tplc="F74A632E">
      <w:numFmt w:val="decimal"/>
      <w:lvlText w:val=""/>
      <w:lvlJc w:val="left"/>
    </w:lvl>
  </w:abstractNum>
  <w:num w:numId="1" w16cid:durableId="1715159112">
    <w:abstractNumId w:val="0"/>
  </w:num>
  <w:num w:numId="2" w16cid:durableId="1428621098">
    <w:abstractNumId w:val="2"/>
  </w:num>
  <w:num w:numId="3" w16cid:durableId="409083921">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sav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3C5"/>
    <w:rsid w:val="000000AD"/>
    <w:rsid w:val="0000369E"/>
    <w:rsid w:val="00004B07"/>
    <w:rsid w:val="00004F9E"/>
    <w:rsid w:val="00005BE8"/>
    <w:rsid w:val="00005F50"/>
    <w:rsid w:val="000074E5"/>
    <w:rsid w:val="000172FC"/>
    <w:rsid w:val="000176A0"/>
    <w:rsid w:val="0002049C"/>
    <w:rsid w:val="0002062A"/>
    <w:rsid w:val="000240A9"/>
    <w:rsid w:val="00027B0E"/>
    <w:rsid w:val="00030C00"/>
    <w:rsid w:val="00031ABF"/>
    <w:rsid w:val="00035B1F"/>
    <w:rsid w:val="00036EF2"/>
    <w:rsid w:val="000414F8"/>
    <w:rsid w:val="0004419F"/>
    <w:rsid w:val="00046D33"/>
    <w:rsid w:val="00051473"/>
    <w:rsid w:val="00052AB2"/>
    <w:rsid w:val="0005454E"/>
    <w:rsid w:val="00055F9E"/>
    <w:rsid w:val="00056438"/>
    <w:rsid w:val="00056E6A"/>
    <w:rsid w:val="00062B3A"/>
    <w:rsid w:val="00064216"/>
    <w:rsid w:val="00072EC7"/>
    <w:rsid w:val="000734C3"/>
    <w:rsid w:val="00073FDD"/>
    <w:rsid w:val="00077C43"/>
    <w:rsid w:val="000805A0"/>
    <w:rsid w:val="000814F2"/>
    <w:rsid w:val="000816F8"/>
    <w:rsid w:val="0008230F"/>
    <w:rsid w:val="0008332F"/>
    <w:rsid w:val="00090D80"/>
    <w:rsid w:val="000911B3"/>
    <w:rsid w:val="000934B4"/>
    <w:rsid w:val="0009512E"/>
    <w:rsid w:val="000951BD"/>
    <w:rsid w:val="00096979"/>
    <w:rsid w:val="000A0BB9"/>
    <w:rsid w:val="000A0C7F"/>
    <w:rsid w:val="000A1444"/>
    <w:rsid w:val="000A1F41"/>
    <w:rsid w:val="000A20CF"/>
    <w:rsid w:val="000B1563"/>
    <w:rsid w:val="000B54F8"/>
    <w:rsid w:val="000B6F9C"/>
    <w:rsid w:val="000B707C"/>
    <w:rsid w:val="000C0114"/>
    <w:rsid w:val="000C2993"/>
    <w:rsid w:val="000C69D8"/>
    <w:rsid w:val="000D00E6"/>
    <w:rsid w:val="000D05F8"/>
    <w:rsid w:val="000D129A"/>
    <w:rsid w:val="000E19B1"/>
    <w:rsid w:val="000E2850"/>
    <w:rsid w:val="000E2FF2"/>
    <w:rsid w:val="000E4643"/>
    <w:rsid w:val="000E6BF4"/>
    <w:rsid w:val="000F03DE"/>
    <w:rsid w:val="000F144C"/>
    <w:rsid w:val="000F14BA"/>
    <w:rsid w:val="000F45BF"/>
    <w:rsid w:val="00100D76"/>
    <w:rsid w:val="0010127B"/>
    <w:rsid w:val="0010222D"/>
    <w:rsid w:val="00104C7A"/>
    <w:rsid w:val="001056FF"/>
    <w:rsid w:val="001071D1"/>
    <w:rsid w:val="00110AE3"/>
    <w:rsid w:val="0011148B"/>
    <w:rsid w:val="00113C95"/>
    <w:rsid w:val="0012239B"/>
    <w:rsid w:val="00123220"/>
    <w:rsid w:val="00125E19"/>
    <w:rsid w:val="001260CD"/>
    <w:rsid w:val="001311BB"/>
    <w:rsid w:val="001320C4"/>
    <w:rsid w:val="0014195E"/>
    <w:rsid w:val="00144B70"/>
    <w:rsid w:val="00147D66"/>
    <w:rsid w:val="00152FDC"/>
    <w:rsid w:val="001540A9"/>
    <w:rsid w:val="00154F81"/>
    <w:rsid w:val="00155E9C"/>
    <w:rsid w:val="0015791C"/>
    <w:rsid w:val="00166768"/>
    <w:rsid w:val="001701B1"/>
    <w:rsid w:val="00173508"/>
    <w:rsid w:val="00173794"/>
    <w:rsid w:val="00173EC9"/>
    <w:rsid w:val="0017471F"/>
    <w:rsid w:val="00176156"/>
    <w:rsid w:val="001775A6"/>
    <w:rsid w:val="001875FB"/>
    <w:rsid w:val="001902CF"/>
    <w:rsid w:val="00191B6D"/>
    <w:rsid w:val="00197F0A"/>
    <w:rsid w:val="001A1712"/>
    <w:rsid w:val="001A6F1F"/>
    <w:rsid w:val="001A73BD"/>
    <w:rsid w:val="001B0C02"/>
    <w:rsid w:val="001B14E7"/>
    <w:rsid w:val="001B4B2B"/>
    <w:rsid w:val="001B6D14"/>
    <w:rsid w:val="001C0E03"/>
    <w:rsid w:val="001C434D"/>
    <w:rsid w:val="001C5418"/>
    <w:rsid w:val="001C5D94"/>
    <w:rsid w:val="001C69CD"/>
    <w:rsid w:val="001D1E1A"/>
    <w:rsid w:val="001D3B66"/>
    <w:rsid w:val="001D3C6C"/>
    <w:rsid w:val="001E0B3F"/>
    <w:rsid w:val="001F01BA"/>
    <w:rsid w:val="00201122"/>
    <w:rsid w:val="0020297C"/>
    <w:rsid w:val="0020562D"/>
    <w:rsid w:val="002071AD"/>
    <w:rsid w:val="0020784C"/>
    <w:rsid w:val="0021277E"/>
    <w:rsid w:val="00213E66"/>
    <w:rsid w:val="002159B2"/>
    <w:rsid w:val="00221491"/>
    <w:rsid w:val="002214E9"/>
    <w:rsid w:val="00225C18"/>
    <w:rsid w:val="002322FC"/>
    <w:rsid w:val="00233DA9"/>
    <w:rsid w:val="002370F5"/>
    <w:rsid w:val="00242269"/>
    <w:rsid w:val="00242901"/>
    <w:rsid w:val="00242A02"/>
    <w:rsid w:val="00242DCF"/>
    <w:rsid w:val="00243696"/>
    <w:rsid w:val="00245800"/>
    <w:rsid w:val="0024621C"/>
    <w:rsid w:val="002525A3"/>
    <w:rsid w:val="00252DFE"/>
    <w:rsid w:val="002538D0"/>
    <w:rsid w:val="00260310"/>
    <w:rsid w:val="00262830"/>
    <w:rsid w:val="0026326A"/>
    <w:rsid w:val="0026749E"/>
    <w:rsid w:val="00270742"/>
    <w:rsid w:val="00270DBC"/>
    <w:rsid w:val="00271A64"/>
    <w:rsid w:val="0027340E"/>
    <w:rsid w:val="00275FA8"/>
    <w:rsid w:val="00281762"/>
    <w:rsid w:val="00281D65"/>
    <w:rsid w:val="00282F21"/>
    <w:rsid w:val="00282FA3"/>
    <w:rsid w:val="00283476"/>
    <w:rsid w:val="00284753"/>
    <w:rsid w:val="00286DB4"/>
    <w:rsid w:val="00291503"/>
    <w:rsid w:val="00291ABF"/>
    <w:rsid w:val="0029345E"/>
    <w:rsid w:val="002938A1"/>
    <w:rsid w:val="00297203"/>
    <w:rsid w:val="002A41F3"/>
    <w:rsid w:val="002B2977"/>
    <w:rsid w:val="002B5D85"/>
    <w:rsid w:val="002C07FC"/>
    <w:rsid w:val="002C6A3B"/>
    <w:rsid w:val="002E099A"/>
    <w:rsid w:val="002E337E"/>
    <w:rsid w:val="002E6324"/>
    <w:rsid w:val="002E654C"/>
    <w:rsid w:val="002E7A4A"/>
    <w:rsid w:val="002F59F4"/>
    <w:rsid w:val="002F6424"/>
    <w:rsid w:val="0030375F"/>
    <w:rsid w:val="0030383D"/>
    <w:rsid w:val="0030613F"/>
    <w:rsid w:val="00312C3E"/>
    <w:rsid w:val="00314E00"/>
    <w:rsid w:val="003161E7"/>
    <w:rsid w:val="00316762"/>
    <w:rsid w:val="00322DCD"/>
    <w:rsid w:val="00326BAF"/>
    <w:rsid w:val="0033133E"/>
    <w:rsid w:val="0033153B"/>
    <w:rsid w:val="00333E52"/>
    <w:rsid w:val="0034016F"/>
    <w:rsid w:val="003440BE"/>
    <w:rsid w:val="003458F9"/>
    <w:rsid w:val="00346F94"/>
    <w:rsid w:val="003574F3"/>
    <w:rsid w:val="003608D4"/>
    <w:rsid w:val="00375CF5"/>
    <w:rsid w:val="003833D3"/>
    <w:rsid w:val="00385583"/>
    <w:rsid w:val="00385DF8"/>
    <w:rsid w:val="00391092"/>
    <w:rsid w:val="00397B7B"/>
    <w:rsid w:val="003A0B6E"/>
    <w:rsid w:val="003A2BF5"/>
    <w:rsid w:val="003A6821"/>
    <w:rsid w:val="003B2F31"/>
    <w:rsid w:val="003B4186"/>
    <w:rsid w:val="003B4442"/>
    <w:rsid w:val="003C28AF"/>
    <w:rsid w:val="003C6A73"/>
    <w:rsid w:val="003D08E0"/>
    <w:rsid w:val="003D0E0F"/>
    <w:rsid w:val="003D6853"/>
    <w:rsid w:val="003E2C3B"/>
    <w:rsid w:val="003E5E6E"/>
    <w:rsid w:val="003E6307"/>
    <w:rsid w:val="003E6A0F"/>
    <w:rsid w:val="003E7E38"/>
    <w:rsid w:val="003F184D"/>
    <w:rsid w:val="003F2B03"/>
    <w:rsid w:val="003F6433"/>
    <w:rsid w:val="003F7766"/>
    <w:rsid w:val="00401187"/>
    <w:rsid w:val="00401375"/>
    <w:rsid w:val="004052B2"/>
    <w:rsid w:val="00410D75"/>
    <w:rsid w:val="00411F87"/>
    <w:rsid w:val="0041492F"/>
    <w:rsid w:val="004152CE"/>
    <w:rsid w:val="00415434"/>
    <w:rsid w:val="004158E9"/>
    <w:rsid w:val="00416038"/>
    <w:rsid w:val="00416E01"/>
    <w:rsid w:val="0041744D"/>
    <w:rsid w:val="00422E0B"/>
    <w:rsid w:val="00423419"/>
    <w:rsid w:val="0042356A"/>
    <w:rsid w:val="004238C2"/>
    <w:rsid w:val="00424F3C"/>
    <w:rsid w:val="004303FB"/>
    <w:rsid w:val="00436344"/>
    <w:rsid w:val="004376B9"/>
    <w:rsid w:val="004506E8"/>
    <w:rsid w:val="004522F3"/>
    <w:rsid w:val="0045504B"/>
    <w:rsid w:val="00464CAF"/>
    <w:rsid w:val="00471C5C"/>
    <w:rsid w:val="00472DC2"/>
    <w:rsid w:val="00473738"/>
    <w:rsid w:val="00474CC8"/>
    <w:rsid w:val="0047533A"/>
    <w:rsid w:val="00475C66"/>
    <w:rsid w:val="00476115"/>
    <w:rsid w:val="00476461"/>
    <w:rsid w:val="00476DBE"/>
    <w:rsid w:val="00477EF9"/>
    <w:rsid w:val="0048023E"/>
    <w:rsid w:val="00485AE9"/>
    <w:rsid w:val="004875BC"/>
    <w:rsid w:val="00490F0E"/>
    <w:rsid w:val="00491D1E"/>
    <w:rsid w:val="00491DC0"/>
    <w:rsid w:val="00493458"/>
    <w:rsid w:val="00494F3E"/>
    <w:rsid w:val="00497C6A"/>
    <w:rsid w:val="004A0027"/>
    <w:rsid w:val="004A1C3B"/>
    <w:rsid w:val="004A2C8F"/>
    <w:rsid w:val="004A30C4"/>
    <w:rsid w:val="004B06CE"/>
    <w:rsid w:val="004B0FA7"/>
    <w:rsid w:val="004B0FBF"/>
    <w:rsid w:val="004B146F"/>
    <w:rsid w:val="004B415B"/>
    <w:rsid w:val="004B4823"/>
    <w:rsid w:val="004B5919"/>
    <w:rsid w:val="004B5E06"/>
    <w:rsid w:val="004B77FD"/>
    <w:rsid w:val="004B7F03"/>
    <w:rsid w:val="004C34E1"/>
    <w:rsid w:val="004C7373"/>
    <w:rsid w:val="004C7F81"/>
    <w:rsid w:val="004D2A70"/>
    <w:rsid w:val="004D3059"/>
    <w:rsid w:val="004D3489"/>
    <w:rsid w:val="004D3D93"/>
    <w:rsid w:val="004D4167"/>
    <w:rsid w:val="004D6D4A"/>
    <w:rsid w:val="004E0286"/>
    <w:rsid w:val="004E23D3"/>
    <w:rsid w:val="004E2F34"/>
    <w:rsid w:val="004F08C1"/>
    <w:rsid w:val="004F0BE4"/>
    <w:rsid w:val="004F0C27"/>
    <w:rsid w:val="004F0F40"/>
    <w:rsid w:val="004F14CC"/>
    <w:rsid w:val="004F249F"/>
    <w:rsid w:val="004F505F"/>
    <w:rsid w:val="004F5758"/>
    <w:rsid w:val="00502A19"/>
    <w:rsid w:val="00505148"/>
    <w:rsid w:val="005107C4"/>
    <w:rsid w:val="00511FE0"/>
    <w:rsid w:val="00512B85"/>
    <w:rsid w:val="0051335D"/>
    <w:rsid w:val="005137A9"/>
    <w:rsid w:val="005155FC"/>
    <w:rsid w:val="005202EF"/>
    <w:rsid w:val="00521780"/>
    <w:rsid w:val="005277D5"/>
    <w:rsid w:val="00527F97"/>
    <w:rsid w:val="00531666"/>
    <w:rsid w:val="00533EA8"/>
    <w:rsid w:val="00540D67"/>
    <w:rsid w:val="005441B2"/>
    <w:rsid w:val="00544CB3"/>
    <w:rsid w:val="00544D01"/>
    <w:rsid w:val="00550C53"/>
    <w:rsid w:val="00550C5C"/>
    <w:rsid w:val="00555E47"/>
    <w:rsid w:val="005608F1"/>
    <w:rsid w:val="005653D4"/>
    <w:rsid w:val="00566EA7"/>
    <w:rsid w:val="00571ABB"/>
    <w:rsid w:val="0057401A"/>
    <w:rsid w:val="00581AD8"/>
    <w:rsid w:val="00584BEE"/>
    <w:rsid w:val="00585113"/>
    <w:rsid w:val="00585B33"/>
    <w:rsid w:val="005863EB"/>
    <w:rsid w:val="005870E9"/>
    <w:rsid w:val="005878AA"/>
    <w:rsid w:val="005925E0"/>
    <w:rsid w:val="00593C0D"/>
    <w:rsid w:val="005A03B6"/>
    <w:rsid w:val="005A5086"/>
    <w:rsid w:val="005A611A"/>
    <w:rsid w:val="005B09F1"/>
    <w:rsid w:val="005B15E9"/>
    <w:rsid w:val="005B160B"/>
    <w:rsid w:val="005B59E0"/>
    <w:rsid w:val="005C1146"/>
    <w:rsid w:val="005C397E"/>
    <w:rsid w:val="005C70DC"/>
    <w:rsid w:val="005D26AB"/>
    <w:rsid w:val="005D4415"/>
    <w:rsid w:val="005D6DF6"/>
    <w:rsid w:val="005D7484"/>
    <w:rsid w:val="005D78C5"/>
    <w:rsid w:val="005E25FA"/>
    <w:rsid w:val="005E2E0A"/>
    <w:rsid w:val="005E530E"/>
    <w:rsid w:val="005E638F"/>
    <w:rsid w:val="005F0D39"/>
    <w:rsid w:val="005F30B9"/>
    <w:rsid w:val="005F3976"/>
    <w:rsid w:val="005F6045"/>
    <w:rsid w:val="005F79DA"/>
    <w:rsid w:val="006012DA"/>
    <w:rsid w:val="00610BD5"/>
    <w:rsid w:val="0061623E"/>
    <w:rsid w:val="00622461"/>
    <w:rsid w:val="0062619A"/>
    <w:rsid w:val="00626384"/>
    <w:rsid w:val="00627622"/>
    <w:rsid w:val="0062784C"/>
    <w:rsid w:val="006364DA"/>
    <w:rsid w:val="00637B06"/>
    <w:rsid w:val="006418E0"/>
    <w:rsid w:val="00643301"/>
    <w:rsid w:val="00652AD2"/>
    <w:rsid w:val="0065314E"/>
    <w:rsid w:val="00655389"/>
    <w:rsid w:val="006625B2"/>
    <w:rsid w:val="006629EC"/>
    <w:rsid w:val="00670BF5"/>
    <w:rsid w:val="006721AA"/>
    <w:rsid w:val="00674497"/>
    <w:rsid w:val="006753BA"/>
    <w:rsid w:val="006817EE"/>
    <w:rsid w:val="0069005D"/>
    <w:rsid w:val="006925DC"/>
    <w:rsid w:val="00693263"/>
    <w:rsid w:val="00693668"/>
    <w:rsid w:val="00694A1F"/>
    <w:rsid w:val="00696A2D"/>
    <w:rsid w:val="00697660"/>
    <w:rsid w:val="006A067B"/>
    <w:rsid w:val="006A254C"/>
    <w:rsid w:val="006A359C"/>
    <w:rsid w:val="006B15BE"/>
    <w:rsid w:val="006B5B65"/>
    <w:rsid w:val="006C2055"/>
    <w:rsid w:val="006C56C4"/>
    <w:rsid w:val="006D3253"/>
    <w:rsid w:val="006E0650"/>
    <w:rsid w:val="006E194C"/>
    <w:rsid w:val="006E217B"/>
    <w:rsid w:val="006E30D5"/>
    <w:rsid w:val="006E41AC"/>
    <w:rsid w:val="006E45B4"/>
    <w:rsid w:val="006E48B7"/>
    <w:rsid w:val="006E4C04"/>
    <w:rsid w:val="006E57E9"/>
    <w:rsid w:val="006F5FA4"/>
    <w:rsid w:val="0070101E"/>
    <w:rsid w:val="00702BDA"/>
    <w:rsid w:val="00703D2F"/>
    <w:rsid w:val="007055BF"/>
    <w:rsid w:val="00705F7F"/>
    <w:rsid w:val="007060F2"/>
    <w:rsid w:val="00706ED2"/>
    <w:rsid w:val="00711B17"/>
    <w:rsid w:val="007128D7"/>
    <w:rsid w:val="007142EC"/>
    <w:rsid w:val="00714A0B"/>
    <w:rsid w:val="00723958"/>
    <w:rsid w:val="007254DF"/>
    <w:rsid w:val="007320EE"/>
    <w:rsid w:val="007322E9"/>
    <w:rsid w:val="00735FFB"/>
    <w:rsid w:val="00742D7E"/>
    <w:rsid w:val="00746A48"/>
    <w:rsid w:val="00750855"/>
    <w:rsid w:val="00752A9B"/>
    <w:rsid w:val="00752AA5"/>
    <w:rsid w:val="0075395B"/>
    <w:rsid w:val="00754B22"/>
    <w:rsid w:val="0076385E"/>
    <w:rsid w:val="00765788"/>
    <w:rsid w:val="00771299"/>
    <w:rsid w:val="00774090"/>
    <w:rsid w:val="0078258F"/>
    <w:rsid w:val="00784945"/>
    <w:rsid w:val="0078557C"/>
    <w:rsid w:val="00792EFD"/>
    <w:rsid w:val="00797569"/>
    <w:rsid w:val="007A2442"/>
    <w:rsid w:val="007A42BA"/>
    <w:rsid w:val="007B0AC1"/>
    <w:rsid w:val="007B21EB"/>
    <w:rsid w:val="007B273C"/>
    <w:rsid w:val="007B6404"/>
    <w:rsid w:val="007B6461"/>
    <w:rsid w:val="007B673D"/>
    <w:rsid w:val="007C48DF"/>
    <w:rsid w:val="007C613B"/>
    <w:rsid w:val="007D057F"/>
    <w:rsid w:val="007D1044"/>
    <w:rsid w:val="007D2274"/>
    <w:rsid w:val="007D6B2F"/>
    <w:rsid w:val="007E1CE4"/>
    <w:rsid w:val="007E2082"/>
    <w:rsid w:val="007E249D"/>
    <w:rsid w:val="007E2E2F"/>
    <w:rsid w:val="007F0AEA"/>
    <w:rsid w:val="007F0C18"/>
    <w:rsid w:val="007F3B58"/>
    <w:rsid w:val="007F4F90"/>
    <w:rsid w:val="007F70D0"/>
    <w:rsid w:val="0080041C"/>
    <w:rsid w:val="008016FE"/>
    <w:rsid w:val="00803C66"/>
    <w:rsid w:val="00806B53"/>
    <w:rsid w:val="0081246C"/>
    <w:rsid w:val="008124C8"/>
    <w:rsid w:val="00813F67"/>
    <w:rsid w:val="00820550"/>
    <w:rsid w:val="00821C1B"/>
    <w:rsid w:val="008229E4"/>
    <w:rsid w:val="00824896"/>
    <w:rsid w:val="008300F7"/>
    <w:rsid w:val="0083054D"/>
    <w:rsid w:val="00833C3C"/>
    <w:rsid w:val="00834A19"/>
    <w:rsid w:val="00836564"/>
    <w:rsid w:val="0084026F"/>
    <w:rsid w:val="008441A9"/>
    <w:rsid w:val="00853750"/>
    <w:rsid w:val="00854254"/>
    <w:rsid w:val="00860C4C"/>
    <w:rsid w:val="008622B1"/>
    <w:rsid w:val="00871328"/>
    <w:rsid w:val="008773AD"/>
    <w:rsid w:val="008773D1"/>
    <w:rsid w:val="00885B95"/>
    <w:rsid w:val="008920CA"/>
    <w:rsid w:val="00892A70"/>
    <w:rsid w:val="00896660"/>
    <w:rsid w:val="00897BEE"/>
    <w:rsid w:val="008A2C2A"/>
    <w:rsid w:val="008A4E7A"/>
    <w:rsid w:val="008A633C"/>
    <w:rsid w:val="008B4286"/>
    <w:rsid w:val="008B60D4"/>
    <w:rsid w:val="008B648D"/>
    <w:rsid w:val="008C447E"/>
    <w:rsid w:val="008D1A1E"/>
    <w:rsid w:val="008D315D"/>
    <w:rsid w:val="008D3284"/>
    <w:rsid w:val="008D4ABA"/>
    <w:rsid w:val="008D5BBC"/>
    <w:rsid w:val="008E1988"/>
    <w:rsid w:val="008E3330"/>
    <w:rsid w:val="008E4D22"/>
    <w:rsid w:val="008F0A07"/>
    <w:rsid w:val="008F3088"/>
    <w:rsid w:val="00900DAB"/>
    <w:rsid w:val="009051B5"/>
    <w:rsid w:val="00907295"/>
    <w:rsid w:val="00910019"/>
    <w:rsid w:val="00910591"/>
    <w:rsid w:val="0091410D"/>
    <w:rsid w:val="009175F1"/>
    <w:rsid w:val="00923055"/>
    <w:rsid w:val="00923916"/>
    <w:rsid w:val="00923D53"/>
    <w:rsid w:val="00933255"/>
    <w:rsid w:val="00933688"/>
    <w:rsid w:val="00944DE4"/>
    <w:rsid w:val="0094555D"/>
    <w:rsid w:val="00945D92"/>
    <w:rsid w:val="00950443"/>
    <w:rsid w:val="00953863"/>
    <w:rsid w:val="009545C0"/>
    <w:rsid w:val="0095526C"/>
    <w:rsid w:val="009606E3"/>
    <w:rsid w:val="00960953"/>
    <w:rsid w:val="0096184E"/>
    <w:rsid w:val="00961AF8"/>
    <w:rsid w:val="009623ED"/>
    <w:rsid w:val="00967B30"/>
    <w:rsid w:val="009707AF"/>
    <w:rsid w:val="0097129C"/>
    <w:rsid w:val="00974D21"/>
    <w:rsid w:val="0097558A"/>
    <w:rsid w:val="00980D6C"/>
    <w:rsid w:val="0098460A"/>
    <w:rsid w:val="0098465D"/>
    <w:rsid w:val="00984A3F"/>
    <w:rsid w:val="00987743"/>
    <w:rsid w:val="00991348"/>
    <w:rsid w:val="0099283B"/>
    <w:rsid w:val="00993048"/>
    <w:rsid w:val="009975FE"/>
    <w:rsid w:val="009A76CA"/>
    <w:rsid w:val="009B1ACC"/>
    <w:rsid w:val="009B23A1"/>
    <w:rsid w:val="009B4803"/>
    <w:rsid w:val="009B6BF5"/>
    <w:rsid w:val="009B7595"/>
    <w:rsid w:val="009D0301"/>
    <w:rsid w:val="009D0345"/>
    <w:rsid w:val="009D1404"/>
    <w:rsid w:val="009D3289"/>
    <w:rsid w:val="009D5D2B"/>
    <w:rsid w:val="009D6812"/>
    <w:rsid w:val="009D7A1E"/>
    <w:rsid w:val="009E0627"/>
    <w:rsid w:val="009E50D4"/>
    <w:rsid w:val="009E7559"/>
    <w:rsid w:val="009F3EDA"/>
    <w:rsid w:val="00A00D73"/>
    <w:rsid w:val="00A01077"/>
    <w:rsid w:val="00A029B4"/>
    <w:rsid w:val="00A03F6C"/>
    <w:rsid w:val="00A1161F"/>
    <w:rsid w:val="00A135EC"/>
    <w:rsid w:val="00A17B05"/>
    <w:rsid w:val="00A33B23"/>
    <w:rsid w:val="00A344E5"/>
    <w:rsid w:val="00A34F03"/>
    <w:rsid w:val="00A356B8"/>
    <w:rsid w:val="00A37467"/>
    <w:rsid w:val="00A37FE6"/>
    <w:rsid w:val="00A401E8"/>
    <w:rsid w:val="00A423A0"/>
    <w:rsid w:val="00A43250"/>
    <w:rsid w:val="00A4334A"/>
    <w:rsid w:val="00A438A6"/>
    <w:rsid w:val="00A4562B"/>
    <w:rsid w:val="00A523C5"/>
    <w:rsid w:val="00A548F4"/>
    <w:rsid w:val="00A56C49"/>
    <w:rsid w:val="00A62601"/>
    <w:rsid w:val="00A6482F"/>
    <w:rsid w:val="00A65FF6"/>
    <w:rsid w:val="00A70A50"/>
    <w:rsid w:val="00A72B8F"/>
    <w:rsid w:val="00A73041"/>
    <w:rsid w:val="00A74BD4"/>
    <w:rsid w:val="00A74C76"/>
    <w:rsid w:val="00A74E55"/>
    <w:rsid w:val="00A775A4"/>
    <w:rsid w:val="00A80D61"/>
    <w:rsid w:val="00A83A78"/>
    <w:rsid w:val="00A83AEF"/>
    <w:rsid w:val="00A850AC"/>
    <w:rsid w:val="00A90C70"/>
    <w:rsid w:val="00A91603"/>
    <w:rsid w:val="00A94FFC"/>
    <w:rsid w:val="00A972C9"/>
    <w:rsid w:val="00AA0D72"/>
    <w:rsid w:val="00AA1361"/>
    <w:rsid w:val="00AA2CB0"/>
    <w:rsid w:val="00AB2CAF"/>
    <w:rsid w:val="00AB68A3"/>
    <w:rsid w:val="00AB6AD7"/>
    <w:rsid w:val="00AB733B"/>
    <w:rsid w:val="00AC014C"/>
    <w:rsid w:val="00AC2B69"/>
    <w:rsid w:val="00AD0602"/>
    <w:rsid w:val="00AD3FE6"/>
    <w:rsid w:val="00AD4DDE"/>
    <w:rsid w:val="00AE1BFB"/>
    <w:rsid w:val="00AE2819"/>
    <w:rsid w:val="00AE61FB"/>
    <w:rsid w:val="00AE6B21"/>
    <w:rsid w:val="00AE6F6F"/>
    <w:rsid w:val="00AF1530"/>
    <w:rsid w:val="00AF4697"/>
    <w:rsid w:val="00AF486F"/>
    <w:rsid w:val="00AF7FF6"/>
    <w:rsid w:val="00B015D7"/>
    <w:rsid w:val="00B02EF2"/>
    <w:rsid w:val="00B02FCF"/>
    <w:rsid w:val="00B034B4"/>
    <w:rsid w:val="00B04ABB"/>
    <w:rsid w:val="00B05504"/>
    <w:rsid w:val="00B10440"/>
    <w:rsid w:val="00B12018"/>
    <w:rsid w:val="00B13B15"/>
    <w:rsid w:val="00B1525B"/>
    <w:rsid w:val="00B16761"/>
    <w:rsid w:val="00B20CEF"/>
    <w:rsid w:val="00B20E8F"/>
    <w:rsid w:val="00B27C4A"/>
    <w:rsid w:val="00B3031E"/>
    <w:rsid w:val="00B31708"/>
    <w:rsid w:val="00B31911"/>
    <w:rsid w:val="00B442DF"/>
    <w:rsid w:val="00B44E80"/>
    <w:rsid w:val="00B4562B"/>
    <w:rsid w:val="00B526BE"/>
    <w:rsid w:val="00B52BEE"/>
    <w:rsid w:val="00B5368C"/>
    <w:rsid w:val="00B53DC3"/>
    <w:rsid w:val="00B55954"/>
    <w:rsid w:val="00B560C6"/>
    <w:rsid w:val="00B57931"/>
    <w:rsid w:val="00B61656"/>
    <w:rsid w:val="00B64176"/>
    <w:rsid w:val="00B65C51"/>
    <w:rsid w:val="00B70902"/>
    <w:rsid w:val="00B71773"/>
    <w:rsid w:val="00B723B7"/>
    <w:rsid w:val="00B73FA8"/>
    <w:rsid w:val="00B7460A"/>
    <w:rsid w:val="00B75A03"/>
    <w:rsid w:val="00B82057"/>
    <w:rsid w:val="00B826E5"/>
    <w:rsid w:val="00B83BE8"/>
    <w:rsid w:val="00B87619"/>
    <w:rsid w:val="00B87C8A"/>
    <w:rsid w:val="00B90746"/>
    <w:rsid w:val="00B91FC3"/>
    <w:rsid w:val="00B97AFE"/>
    <w:rsid w:val="00BA0AFC"/>
    <w:rsid w:val="00BA4A0B"/>
    <w:rsid w:val="00BA4E3F"/>
    <w:rsid w:val="00BB0902"/>
    <w:rsid w:val="00BB3ED8"/>
    <w:rsid w:val="00BB45B6"/>
    <w:rsid w:val="00BC26F2"/>
    <w:rsid w:val="00BC3C27"/>
    <w:rsid w:val="00BC5018"/>
    <w:rsid w:val="00BC5651"/>
    <w:rsid w:val="00BD0AC1"/>
    <w:rsid w:val="00BD1D37"/>
    <w:rsid w:val="00BD22A3"/>
    <w:rsid w:val="00BD2DE2"/>
    <w:rsid w:val="00BD3263"/>
    <w:rsid w:val="00BD375E"/>
    <w:rsid w:val="00BE2412"/>
    <w:rsid w:val="00BE3DF9"/>
    <w:rsid w:val="00BE5E90"/>
    <w:rsid w:val="00BF1EAF"/>
    <w:rsid w:val="00BF2B95"/>
    <w:rsid w:val="00BF3420"/>
    <w:rsid w:val="00BF387B"/>
    <w:rsid w:val="00BF5EFB"/>
    <w:rsid w:val="00BF6491"/>
    <w:rsid w:val="00BF71B2"/>
    <w:rsid w:val="00C017F5"/>
    <w:rsid w:val="00C02F8A"/>
    <w:rsid w:val="00C03AD4"/>
    <w:rsid w:val="00C07DDF"/>
    <w:rsid w:val="00C143B7"/>
    <w:rsid w:val="00C16F37"/>
    <w:rsid w:val="00C1794F"/>
    <w:rsid w:val="00C23378"/>
    <w:rsid w:val="00C345DE"/>
    <w:rsid w:val="00C365F4"/>
    <w:rsid w:val="00C418D7"/>
    <w:rsid w:val="00C44D0B"/>
    <w:rsid w:val="00C5147B"/>
    <w:rsid w:val="00C54E0C"/>
    <w:rsid w:val="00C60A7B"/>
    <w:rsid w:val="00C627AE"/>
    <w:rsid w:val="00C64676"/>
    <w:rsid w:val="00C701B7"/>
    <w:rsid w:val="00C711A8"/>
    <w:rsid w:val="00C71AEA"/>
    <w:rsid w:val="00C7234E"/>
    <w:rsid w:val="00C7771D"/>
    <w:rsid w:val="00C83913"/>
    <w:rsid w:val="00C845E5"/>
    <w:rsid w:val="00C91769"/>
    <w:rsid w:val="00C92CA7"/>
    <w:rsid w:val="00C97A17"/>
    <w:rsid w:val="00CA052E"/>
    <w:rsid w:val="00CA2419"/>
    <w:rsid w:val="00CA4662"/>
    <w:rsid w:val="00CA5679"/>
    <w:rsid w:val="00CA76A5"/>
    <w:rsid w:val="00CB06C9"/>
    <w:rsid w:val="00CB2B41"/>
    <w:rsid w:val="00CB3337"/>
    <w:rsid w:val="00CC0318"/>
    <w:rsid w:val="00CC479F"/>
    <w:rsid w:val="00CD1751"/>
    <w:rsid w:val="00CD4C65"/>
    <w:rsid w:val="00CE54EE"/>
    <w:rsid w:val="00CE6757"/>
    <w:rsid w:val="00CE6F9B"/>
    <w:rsid w:val="00CF17A2"/>
    <w:rsid w:val="00D008E4"/>
    <w:rsid w:val="00D00CCA"/>
    <w:rsid w:val="00D00FD4"/>
    <w:rsid w:val="00D03E15"/>
    <w:rsid w:val="00D06B47"/>
    <w:rsid w:val="00D10865"/>
    <w:rsid w:val="00D10E81"/>
    <w:rsid w:val="00D11048"/>
    <w:rsid w:val="00D15011"/>
    <w:rsid w:val="00D16F5C"/>
    <w:rsid w:val="00D22BEC"/>
    <w:rsid w:val="00D242BE"/>
    <w:rsid w:val="00D251FE"/>
    <w:rsid w:val="00D25C3B"/>
    <w:rsid w:val="00D327C0"/>
    <w:rsid w:val="00D33515"/>
    <w:rsid w:val="00D3393E"/>
    <w:rsid w:val="00D3501B"/>
    <w:rsid w:val="00D358B9"/>
    <w:rsid w:val="00D403A6"/>
    <w:rsid w:val="00D41D51"/>
    <w:rsid w:val="00D432DF"/>
    <w:rsid w:val="00D45F4B"/>
    <w:rsid w:val="00D47DE0"/>
    <w:rsid w:val="00D50C83"/>
    <w:rsid w:val="00D51813"/>
    <w:rsid w:val="00D61A54"/>
    <w:rsid w:val="00D62372"/>
    <w:rsid w:val="00D646A0"/>
    <w:rsid w:val="00D65530"/>
    <w:rsid w:val="00D71C41"/>
    <w:rsid w:val="00D72AD2"/>
    <w:rsid w:val="00D736D4"/>
    <w:rsid w:val="00D749A0"/>
    <w:rsid w:val="00D75792"/>
    <w:rsid w:val="00D75F30"/>
    <w:rsid w:val="00D84432"/>
    <w:rsid w:val="00D852E9"/>
    <w:rsid w:val="00D91587"/>
    <w:rsid w:val="00D91E58"/>
    <w:rsid w:val="00DA374E"/>
    <w:rsid w:val="00DA3BDF"/>
    <w:rsid w:val="00DB1F13"/>
    <w:rsid w:val="00DB2446"/>
    <w:rsid w:val="00DB3DDE"/>
    <w:rsid w:val="00DB5427"/>
    <w:rsid w:val="00DB6570"/>
    <w:rsid w:val="00DC01C3"/>
    <w:rsid w:val="00DC2404"/>
    <w:rsid w:val="00DC3DBE"/>
    <w:rsid w:val="00DC4029"/>
    <w:rsid w:val="00DC61AC"/>
    <w:rsid w:val="00DD0804"/>
    <w:rsid w:val="00DD0D21"/>
    <w:rsid w:val="00DD3F47"/>
    <w:rsid w:val="00DD6586"/>
    <w:rsid w:val="00DE42F8"/>
    <w:rsid w:val="00DE46FF"/>
    <w:rsid w:val="00DE48B9"/>
    <w:rsid w:val="00DE6B8A"/>
    <w:rsid w:val="00DF4D3A"/>
    <w:rsid w:val="00DF5D93"/>
    <w:rsid w:val="00E00D93"/>
    <w:rsid w:val="00E02B06"/>
    <w:rsid w:val="00E03248"/>
    <w:rsid w:val="00E05957"/>
    <w:rsid w:val="00E104E4"/>
    <w:rsid w:val="00E12E7B"/>
    <w:rsid w:val="00E13403"/>
    <w:rsid w:val="00E162B3"/>
    <w:rsid w:val="00E17B22"/>
    <w:rsid w:val="00E2408A"/>
    <w:rsid w:val="00E33446"/>
    <w:rsid w:val="00E41F6E"/>
    <w:rsid w:val="00E4204F"/>
    <w:rsid w:val="00E46A19"/>
    <w:rsid w:val="00E514CC"/>
    <w:rsid w:val="00E52D53"/>
    <w:rsid w:val="00E54D64"/>
    <w:rsid w:val="00E5610E"/>
    <w:rsid w:val="00E56314"/>
    <w:rsid w:val="00E57CF6"/>
    <w:rsid w:val="00E6010D"/>
    <w:rsid w:val="00E61B93"/>
    <w:rsid w:val="00E6327F"/>
    <w:rsid w:val="00E73F7D"/>
    <w:rsid w:val="00E8070A"/>
    <w:rsid w:val="00E925A6"/>
    <w:rsid w:val="00E97B5F"/>
    <w:rsid w:val="00EA1D52"/>
    <w:rsid w:val="00EA6AE0"/>
    <w:rsid w:val="00EB1DBA"/>
    <w:rsid w:val="00EB2432"/>
    <w:rsid w:val="00EB30F5"/>
    <w:rsid w:val="00EB5D38"/>
    <w:rsid w:val="00EB7C3C"/>
    <w:rsid w:val="00EC11D3"/>
    <w:rsid w:val="00EC7A64"/>
    <w:rsid w:val="00ED1E2D"/>
    <w:rsid w:val="00ED3D0A"/>
    <w:rsid w:val="00ED7D83"/>
    <w:rsid w:val="00ED7FC3"/>
    <w:rsid w:val="00EE0051"/>
    <w:rsid w:val="00EE3574"/>
    <w:rsid w:val="00EE3B1C"/>
    <w:rsid w:val="00EE6507"/>
    <w:rsid w:val="00F11519"/>
    <w:rsid w:val="00F14488"/>
    <w:rsid w:val="00F150AC"/>
    <w:rsid w:val="00F16005"/>
    <w:rsid w:val="00F20755"/>
    <w:rsid w:val="00F209FD"/>
    <w:rsid w:val="00F22AE8"/>
    <w:rsid w:val="00F24669"/>
    <w:rsid w:val="00F32790"/>
    <w:rsid w:val="00F3392F"/>
    <w:rsid w:val="00F35C29"/>
    <w:rsid w:val="00F40397"/>
    <w:rsid w:val="00F42D8F"/>
    <w:rsid w:val="00F42E9A"/>
    <w:rsid w:val="00F47066"/>
    <w:rsid w:val="00F5317D"/>
    <w:rsid w:val="00F53948"/>
    <w:rsid w:val="00F54CEE"/>
    <w:rsid w:val="00F621AD"/>
    <w:rsid w:val="00F63126"/>
    <w:rsid w:val="00F635DC"/>
    <w:rsid w:val="00F645EC"/>
    <w:rsid w:val="00F75245"/>
    <w:rsid w:val="00F77CF8"/>
    <w:rsid w:val="00F84D27"/>
    <w:rsid w:val="00F86C7C"/>
    <w:rsid w:val="00F9061D"/>
    <w:rsid w:val="00F90D35"/>
    <w:rsid w:val="00F91B39"/>
    <w:rsid w:val="00FA23F1"/>
    <w:rsid w:val="00FA3ED4"/>
    <w:rsid w:val="00FA54E7"/>
    <w:rsid w:val="00FA761A"/>
    <w:rsid w:val="00FA765D"/>
    <w:rsid w:val="00FA7913"/>
    <w:rsid w:val="00FB15A1"/>
    <w:rsid w:val="00FC0798"/>
    <w:rsid w:val="00FC6EA7"/>
    <w:rsid w:val="00FD035D"/>
    <w:rsid w:val="00FD13DA"/>
    <w:rsid w:val="00FD4234"/>
    <w:rsid w:val="00FE3C13"/>
    <w:rsid w:val="00FE4CEF"/>
    <w:rsid w:val="00FE61AF"/>
    <w:rsid w:val="00FE7599"/>
  </w:rsids>
  <m:mathPr>
    <m:mathFont m:val="Cambria Math"/>
    <m:brkBin m:val="before"/>
    <m:brkBinSub m:val="--"/>
    <m:smallFrac m:val="0"/>
    <m:dispDef/>
    <m:lMargin m:val="0"/>
    <m:rMargin m:val="0"/>
    <m:defJc m:val="centerGroup"/>
    <m:wrapIndent m:val="1440"/>
    <m:intLim m:val="subSup"/>
    <m:naryLim m:val="undOvr"/>
  </m:mathPr>
  <w:attachedSchema w:val="http://www.expert-communication.de/smc/content"/>
  <w:attachedSchema w:val="http://www.expert-communication.de/smc/preprocess"/>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CF436E"/>
  <w15:docId w15:val="{63C12DB9-3E9A-4E38-9B60-31CC47406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540A9"/>
  </w:style>
  <w:style w:type="paragraph" w:styleId="berschrift1">
    <w:name w:val="heading 1"/>
    <w:basedOn w:val="Standard"/>
    <w:link w:val="berschrift1Zchn"/>
    <w:uiPriority w:val="9"/>
    <w:qFormat/>
    <w:rsid w:val="00E02B06"/>
    <w:pPr>
      <w:spacing w:before="100" w:beforeAutospacing="1" w:after="100" w:afterAutospacing="1"/>
      <w:outlineLvl w:val="0"/>
    </w:pPr>
    <w:rPr>
      <w:b/>
      <w:bCs/>
      <w:kern w:val="36"/>
      <w:sz w:val="48"/>
      <w:szCs w:val="48"/>
    </w:rPr>
  </w:style>
  <w:style w:type="paragraph" w:styleId="berschrift3">
    <w:name w:val="heading 3"/>
    <w:basedOn w:val="Standard"/>
    <w:next w:val="Standard"/>
    <w:link w:val="berschrift3Zchn"/>
    <w:uiPriority w:val="9"/>
    <w:semiHidden/>
    <w:unhideWhenUsed/>
    <w:qFormat/>
    <w:rsid w:val="00D403A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A523C5"/>
    <w:pPr>
      <w:jc w:val="both"/>
    </w:pPr>
    <w:rPr>
      <w:rFonts w:ascii="Arial" w:hAnsi="Arial"/>
    </w:rPr>
  </w:style>
  <w:style w:type="paragraph" w:customStyle="1" w:styleId="container-block">
    <w:name w:val="container-block"/>
    <w:basedOn w:val="default"/>
    <w:rsid w:val="00A523C5"/>
    <w:pPr>
      <w:spacing w:after="200"/>
    </w:pPr>
  </w:style>
  <w:style w:type="paragraph" w:styleId="Kopfzeile">
    <w:name w:val="header"/>
    <w:basedOn w:val="default"/>
    <w:rsid w:val="00A523C5"/>
    <w:pPr>
      <w:shd w:val="clear" w:color="auto" w:fill="FFFFFF"/>
    </w:pPr>
    <w:rPr>
      <w:b/>
      <w:color w:val="000000"/>
      <w:sz w:val="32"/>
    </w:rPr>
  </w:style>
  <w:style w:type="paragraph" w:customStyle="1" w:styleId="header-logo">
    <w:name w:val="header-logo"/>
    <w:basedOn w:val="default"/>
    <w:rsid w:val="00A523C5"/>
    <w:pPr>
      <w:shd w:val="clear" w:color="auto" w:fill="FFFFFF"/>
    </w:pPr>
    <w:rPr>
      <w:b/>
      <w:caps/>
      <w:color w:val="FFFFFF"/>
      <w:sz w:val="32"/>
    </w:rPr>
  </w:style>
  <w:style w:type="paragraph" w:customStyle="1" w:styleId="table-cell">
    <w:name w:val="table-cell"/>
    <w:basedOn w:val="default"/>
    <w:rsid w:val="00A523C5"/>
  </w:style>
  <w:style w:type="paragraph" w:styleId="Fuzeile">
    <w:name w:val="footer"/>
    <w:basedOn w:val="default"/>
    <w:rsid w:val="00A523C5"/>
    <w:pPr>
      <w:jc w:val="left"/>
    </w:pPr>
    <w:rPr>
      <w:sz w:val="14"/>
    </w:rPr>
  </w:style>
  <w:style w:type="paragraph" w:customStyle="1" w:styleId="headline-content">
    <w:name w:val="headline-content"/>
    <w:basedOn w:val="default"/>
    <w:rsid w:val="00A523C5"/>
    <w:pPr>
      <w:keepNext/>
      <w:spacing w:before="240" w:after="260"/>
    </w:pPr>
    <w:rPr>
      <w:sz w:val="24"/>
    </w:rPr>
  </w:style>
  <w:style w:type="paragraph" w:customStyle="1" w:styleId="headline-content-0">
    <w:name w:val="headline-content-0"/>
    <w:basedOn w:val="headline-content"/>
    <w:rsid w:val="00A523C5"/>
    <w:pPr>
      <w:spacing w:after="0"/>
    </w:pPr>
    <w:rPr>
      <w:b/>
    </w:rPr>
  </w:style>
  <w:style w:type="paragraph" w:customStyle="1" w:styleId="a">
    <w:basedOn w:val="headline-content-0"/>
    <w:rsid w:val="00A523C5"/>
  </w:style>
  <w:style w:type="paragraph" w:customStyle="1" w:styleId="headline-content-1">
    <w:name w:val="headline-content-1"/>
    <w:basedOn w:val="headline-content"/>
    <w:rsid w:val="00A523C5"/>
    <w:pPr>
      <w:spacing w:after="0"/>
      <w:outlineLvl w:val="0"/>
    </w:pPr>
    <w:rPr>
      <w:sz w:val="16"/>
    </w:rPr>
  </w:style>
  <w:style w:type="paragraph" w:customStyle="1" w:styleId="a0">
    <w:basedOn w:val="headline-content-1"/>
    <w:rsid w:val="00A523C5"/>
  </w:style>
  <w:style w:type="paragraph" w:customStyle="1" w:styleId="label-first">
    <w:name w:val="label-first"/>
    <w:basedOn w:val="default"/>
    <w:rsid w:val="00A523C5"/>
    <w:pPr>
      <w:spacing w:after="200"/>
    </w:pPr>
    <w:rPr>
      <w:b/>
    </w:rPr>
  </w:style>
  <w:style w:type="paragraph" w:customStyle="1" w:styleId="label">
    <w:name w:val="label"/>
    <w:basedOn w:val="default"/>
    <w:rsid w:val="00A523C5"/>
    <w:pPr>
      <w:spacing w:before="200"/>
    </w:pPr>
    <w:rPr>
      <w:b/>
    </w:rPr>
  </w:style>
  <w:style w:type="paragraph" w:customStyle="1" w:styleId="par">
    <w:name w:val="par"/>
    <w:basedOn w:val="default"/>
    <w:rsid w:val="00A523C5"/>
    <w:pPr>
      <w:spacing w:after="200"/>
      <w:jc w:val="left"/>
    </w:pPr>
  </w:style>
  <w:style w:type="paragraph" w:customStyle="1" w:styleId="par-first">
    <w:name w:val="par-first"/>
    <w:basedOn w:val="default"/>
    <w:rsid w:val="00A523C5"/>
    <w:pPr>
      <w:spacing w:after="200"/>
    </w:pPr>
    <w:rPr>
      <w:i/>
    </w:rPr>
  </w:style>
  <w:style w:type="paragraph" w:customStyle="1" w:styleId="media">
    <w:name w:val="media"/>
    <w:basedOn w:val="default"/>
    <w:rsid w:val="00A523C5"/>
  </w:style>
  <w:style w:type="paragraph" w:customStyle="1" w:styleId="media-caption">
    <w:name w:val="media-caption"/>
    <w:basedOn w:val="default"/>
    <w:rsid w:val="00A523C5"/>
    <w:pPr>
      <w:spacing w:before="120"/>
    </w:pPr>
    <w:rPr>
      <w:sz w:val="18"/>
    </w:rPr>
  </w:style>
  <w:style w:type="paragraph" w:customStyle="1" w:styleId="PageMargins">
    <w:name w:val="PageMargins"/>
    <w:basedOn w:val="default"/>
    <w:rsid w:val="00A523C5"/>
  </w:style>
  <w:style w:type="paragraph" w:customStyle="1" w:styleId="Heading0">
    <w:name w:val="Heading 0"/>
    <w:basedOn w:val="headline-content-0"/>
    <w:rsid w:val="00A523C5"/>
  </w:style>
  <w:style w:type="paragraph" w:customStyle="1" w:styleId="berschrift11">
    <w:name w:val="Überschrift 11"/>
    <w:basedOn w:val="headline-content-1"/>
    <w:rsid w:val="00A523C5"/>
  </w:style>
  <w:style w:type="paragraph" w:customStyle="1" w:styleId="berschrift21">
    <w:name w:val="Überschrift 21"/>
    <w:rsid w:val="00A523C5"/>
  </w:style>
  <w:style w:type="paragraph" w:customStyle="1" w:styleId="berschrift31">
    <w:name w:val="Überschrift 31"/>
    <w:rsid w:val="00A523C5"/>
  </w:style>
  <w:style w:type="paragraph" w:customStyle="1" w:styleId="berschrift41">
    <w:name w:val="Überschrift 41"/>
    <w:rsid w:val="00A523C5"/>
  </w:style>
  <w:style w:type="paragraph" w:customStyle="1" w:styleId="berschrift51">
    <w:name w:val="Überschrift 51"/>
    <w:rsid w:val="00A523C5"/>
  </w:style>
  <w:style w:type="paragraph" w:customStyle="1" w:styleId="berschrift61">
    <w:name w:val="Überschrift 61"/>
    <w:rsid w:val="00A523C5"/>
  </w:style>
  <w:style w:type="paragraph" w:customStyle="1" w:styleId="berschrift71">
    <w:name w:val="Überschrift 71"/>
    <w:rsid w:val="00A523C5"/>
  </w:style>
  <w:style w:type="character" w:customStyle="1" w:styleId="headline-content-run0">
    <w:name w:val="headline-content-run 0"/>
    <w:rsid w:val="00A523C5"/>
  </w:style>
  <w:style w:type="character" w:customStyle="1" w:styleId="headline-content-run1">
    <w:name w:val="headline-content-run 1"/>
    <w:rsid w:val="00A523C5"/>
  </w:style>
  <w:style w:type="character" w:customStyle="1" w:styleId="headline-content-run2">
    <w:name w:val="headline-content-run 2"/>
    <w:rsid w:val="00A523C5"/>
  </w:style>
  <w:style w:type="character" w:customStyle="1" w:styleId="headline-content-run3">
    <w:name w:val="headline-content-run 3"/>
    <w:rsid w:val="00A523C5"/>
  </w:style>
  <w:style w:type="character" w:customStyle="1" w:styleId="headline-content-run4">
    <w:name w:val="headline-content-run 4"/>
    <w:rsid w:val="00A523C5"/>
  </w:style>
  <w:style w:type="character" w:customStyle="1" w:styleId="headline-content-run5">
    <w:name w:val="headline-content-run 5"/>
    <w:rsid w:val="00A523C5"/>
  </w:style>
  <w:style w:type="character" w:customStyle="1" w:styleId="headline-content-run6">
    <w:name w:val="headline-content-run 6"/>
    <w:rsid w:val="00A523C5"/>
  </w:style>
  <w:style w:type="character" w:customStyle="1" w:styleId="headline-content-run7">
    <w:name w:val="headline-content-run 7"/>
    <w:rsid w:val="00A523C5"/>
  </w:style>
  <w:style w:type="paragraph" w:styleId="Verzeichnis1">
    <w:name w:val="toc 1"/>
    <w:semiHidden/>
    <w:rsid w:val="00A523C5"/>
    <w:pPr>
      <w:tabs>
        <w:tab w:val="left" w:pos="340"/>
        <w:tab w:val="right" w:leader="dot" w:pos="9639"/>
      </w:tabs>
      <w:ind w:left="340" w:hanging="340"/>
    </w:pPr>
  </w:style>
  <w:style w:type="paragraph" w:styleId="Verzeichnis2">
    <w:name w:val="toc 2"/>
    <w:semiHidden/>
    <w:rsid w:val="00A523C5"/>
    <w:pPr>
      <w:tabs>
        <w:tab w:val="left" w:pos="340"/>
        <w:tab w:val="right" w:leader="dot" w:pos="9639"/>
      </w:tabs>
      <w:ind w:left="340" w:hanging="340"/>
    </w:pPr>
  </w:style>
  <w:style w:type="paragraph" w:styleId="Verzeichnis3">
    <w:name w:val="toc 3"/>
    <w:semiHidden/>
    <w:rsid w:val="00A523C5"/>
    <w:pPr>
      <w:tabs>
        <w:tab w:val="left" w:pos="340"/>
        <w:tab w:val="right" w:leader="dot" w:pos="9639"/>
      </w:tabs>
      <w:ind w:left="340" w:hanging="340"/>
    </w:pPr>
  </w:style>
  <w:style w:type="paragraph" w:styleId="Verzeichnis4">
    <w:name w:val="toc 4"/>
    <w:semiHidden/>
    <w:rsid w:val="00A523C5"/>
    <w:pPr>
      <w:tabs>
        <w:tab w:val="left" w:pos="340"/>
        <w:tab w:val="right" w:leader="dot" w:pos="9639"/>
      </w:tabs>
      <w:ind w:left="340" w:hanging="340"/>
    </w:pPr>
  </w:style>
  <w:style w:type="paragraph" w:styleId="Verzeichnis5">
    <w:name w:val="toc 5"/>
    <w:semiHidden/>
    <w:rsid w:val="00A523C5"/>
    <w:pPr>
      <w:tabs>
        <w:tab w:val="left" w:pos="340"/>
        <w:tab w:val="right" w:leader="dot" w:pos="9639"/>
      </w:tabs>
      <w:ind w:left="340" w:hanging="340"/>
    </w:pPr>
  </w:style>
  <w:style w:type="paragraph" w:styleId="Index1">
    <w:name w:val="index 1"/>
    <w:basedOn w:val="default"/>
    <w:rsid w:val="00A523C5"/>
  </w:style>
  <w:style w:type="paragraph" w:styleId="Index2">
    <w:name w:val="index 2"/>
    <w:basedOn w:val="default"/>
    <w:rsid w:val="00A523C5"/>
    <w:pPr>
      <w:ind w:left="480" w:hanging="200"/>
    </w:pPr>
  </w:style>
  <w:style w:type="paragraph" w:styleId="Abbildungsverzeichnis">
    <w:name w:val="table of figures"/>
    <w:basedOn w:val="default"/>
    <w:rsid w:val="00A523C5"/>
  </w:style>
  <w:style w:type="character" w:styleId="Funotenzeichen">
    <w:name w:val="footnote reference"/>
    <w:rsid w:val="00A523C5"/>
    <w:rPr>
      <w:vertAlign w:val="superscript"/>
    </w:rPr>
  </w:style>
  <w:style w:type="paragraph" w:styleId="Sprechblasentext">
    <w:name w:val="Balloon Text"/>
    <w:basedOn w:val="Standard"/>
    <w:link w:val="SprechblasentextZchn"/>
    <w:uiPriority w:val="99"/>
    <w:semiHidden/>
    <w:unhideWhenUsed/>
    <w:rsid w:val="00FC079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C0798"/>
    <w:rPr>
      <w:rFonts w:ascii="Tahoma" w:hAnsi="Tahoma" w:cs="Tahoma"/>
      <w:sz w:val="16"/>
      <w:szCs w:val="16"/>
    </w:rPr>
  </w:style>
  <w:style w:type="character" w:styleId="Hyperlink">
    <w:name w:val="Hyperlink"/>
    <w:basedOn w:val="Absatz-Standardschriftart"/>
    <w:uiPriority w:val="99"/>
    <w:unhideWhenUsed/>
    <w:rsid w:val="00CB3337"/>
    <w:rPr>
      <w:color w:val="0000FF" w:themeColor="hyperlink"/>
      <w:u w:val="single"/>
    </w:rPr>
  </w:style>
  <w:style w:type="character" w:customStyle="1" w:styleId="berschrift1Zchn">
    <w:name w:val="Überschrift 1 Zchn"/>
    <w:basedOn w:val="Absatz-Standardschriftart"/>
    <w:link w:val="berschrift1"/>
    <w:uiPriority w:val="9"/>
    <w:rsid w:val="00E02B06"/>
    <w:rPr>
      <w:b/>
      <w:bCs/>
      <w:kern w:val="36"/>
      <w:sz w:val="48"/>
      <w:szCs w:val="48"/>
    </w:rPr>
  </w:style>
  <w:style w:type="paragraph" w:styleId="Funotentext">
    <w:name w:val="footnote text"/>
    <w:basedOn w:val="Standard"/>
    <w:link w:val="FunotentextZchn"/>
    <w:semiHidden/>
    <w:rsid w:val="00AE1BFB"/>
    <w:rPr>
      <w:lang w:val="de-DE" w:eastAsia="de-DE"/>
    </w:rPr>
  </w:style>
  <w:style w:type="character" w:customStyle="1" w:styleId="FunotentextZchn">
    <w:name w:val="Fußnotentext Zchn"/>
    <w:basedOn w:val="Absatz-Standardschriftart"/>
    <w:link w:val="Funotentext"/>
    <w:semiHidden/>
    <w:rsid w:val="00AE1BFB"/>
    <w:rPr>
      <w:lang w:val="de-DE" w:eastAsia="de-DE"/>
    </w:rPr>
  </w:style>
  <w:style w:type="table" w:styleId="Tabellenraster">
    <w:name w:val="Table Grid"/>
    <w:basedOn w:val="NormaleTabelle"/>
    <w:uiPriority w:val="59"/>
    <w:rsid w:val="00AE1B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1C434D"/>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1B0C02"/>
    <w:rPr>
      <w:color w:val="605E5C"/>
      <w:shd w:val="clear" w:color="auto" w:fill="E1DFDD"/>
    </w:rPr>
  </w:style>
  <w:style w:type="character" w:styleId="Kommentarzeichen">
    <w:name w:val="annotation reference"/>
    <w:basedOn w:val="Absatz-Standardschriftart"/>
    <w:uiPriority w:val="99"/>
    <w:semiHidden/>
    <w:unhideWhenUsed/>
    <w:rsid w:val="006925DC"/>
    <w:rPr>
      <w:sz w:val="16"/>
      <w:szCs w:val="16"/>
    </w:rPr>
  </w:style>
  <w:style w:type="paragraph" w:styleId="Kommentartext">
    <w:name w:val="annotation text"/>
    <w:basedOn w:val="Standard"/>
    <w:link w:val="KommentartextZchn"/>
    <w:uiPriority w:val="99"/>
    <w:unhideWhenUsed/>
    <w:rsid w:val="006925DC"/>
  </w:style>
  <w:style w:type="character" w:customStyle="1" w:styleId="KommentartextZchn">
    <w:name w:val="Kommentartext Zchn"/>
    <w:basedOn w:val="Absatz-Standardschriftart"/>
    <w:link w:val="Kommentartext"/>
    <w:uiPriority w:val="99"/>
    <w:rsid w:val="006925DC"/>
  </w:style>
  <w:style w:type="paragraph" w:styleId="Kommentarthema">
    <w:name w:val="annotation subject"/>
    <w:basedOn w:val="Kommentartext"/>
    <w:next w:val="Kommentartext"/>
    <w:link w:val="KommentarthemaZchn"/>
    <w:uiPriority w:val="99"/>
    <w:semiHidden/>
    <w:unhideWhenUsed/>
    <w:rsid w:val="006925DC"/>
    <w:rPr>
      <w:b/>
      <w:bCs/>
    </w:rPr>
  </w:style>
  <w:style w:type="character" w:customStyle="1" w:styleId="KommentarthemaZchn">
    <w:name w:val="Kommentarthema Zchn"/>
    <w:basedOn w:val="KommentartextZchn"/>
    <w:link w:val="Kommentarthema"/>
    <w:uiPriority w:val="99"/>
    <w:semiHidden/>
    <w:rsid w:val="006925DC"/>
    <w:rPr>
      <w:b/>
      <w:bCs/>
    </w:rPr>
  </w:style>
  <w:style w:type="paragraph" w:styleId="berarbeitung">
    <w:name w:val="Revision"/>
    <w:hidden/>
    <w:uiPriority w:val="99"/>
    <w:semiHidden/>
    <w:rsid w:val="00D16F5C"/>
  </w:style>
  <w:style w:type="character" w:styleId="NichtaufgelsteErwhnung">
    <w:name w:val="Unresolved Mention"/>
    <w:basedOn w:val="Absatz-Standardschriftart"/>
    <w:uiPriority w:val="99"/>
    <w:semiHidden/>
    <w:unhideWhenUsed/>
    <w:rsid w:val="003833D3"/>
    <w:rPr>
      <w:color w:val="605E5C"/>
      <w:shd w:val="clear" w:color="auto" w:fill="E1DFDD"/>
    </w:rPr>
  </w:style>
  <w:style w:type="character" w:customStyle="1" w:styleId="berschrift3Zchn">
    <w:name w:val="Überschrift 3 Zchn"/>
    <w:basedOn w:val="Absatz-Standardschriftart"/>
    <w:link w:val="berschrift3"/>
    <w:uiPriority w:val="9"/>
    <w:semiHidden/>
    <w:rsid w:val="00D403A6"/>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273237">
      <w:bodyDiv w:val="1"/>
      <w:marLeft w:val="0"/>
      <w:marRight w:val="0"/>
      <w:marTop w:val="0"/>
      <w:marBottom w:val="0"/>
      <w:divBdr>
        <w:top w:val="none" w:sz="0" w:space="0" w:color="auto"/>
        <w:left w:val="none" w:sz="0" w:space="0" w:color="auto"/>
        <w:bottom w:val="none" w:sz="0" w:space="0" w:color="auto"/>
        <w:right w:val="none" w:sz="0" w:space="0" w:color="auto"/>
      </w:divBdr>
      <w:divsChild>
        <w:div w:id="531192475">
          <w:marLeft w:val="0"/>
          <w:marRight w:val="0"/>
          <w:marTop w:val="0"/>
          <w:marBottom w:val="0"/>
          <w:divBdr>
            <w:top w:val="none" w:sz="0" w:space="0" w:color="auto"/>
            <w:left w:val="none" w:sz="0" w:space="0" w:color="auto"/>
            <w:bottom w:val="none" w:sz="0" w:space="0" w:color="auto"/>
            <w:right w:val="none" w:sz="0" w:space="0" w:color="auto"/>
          </w:divBdr>
        </w:div>
      </w:divsChild>
    </w:div>
    <w:div w:id="340813565">
      <w:bodyDiv w:val="1"/>
      <w:marLeft w:val="0"/>
      <w:marRight w:val="0"/>
      <w:marTop w:val="0"/>
      <w:marBottom w:val="0"/>
      <w:divBdr>
        <w:top w:val="none" w:sz="0" w:space="0" w:color="auto"/>
        <w:left w:val="none" w:sz="0" w:space="0" w:color="auto"/>
        <w:bottom w:val="none" w:sz="0" w:space="0" w:color="auto"/>
        <w:right w:val="none" w:sz="0" w:space="0" w:color="auto"/>
      </w:divBdr>
    </w:div>
    <w:div w:id="417748080">
      <w:bodyDiv w:val="1"/>
      <w:marLeft w:val="0"/>
      <w:marRight w:val="0"/>
      <w:marTop w:val="0"/>
      <w:marBottom w:val="0"/>
      <w:divBdr>
        <w:top w:val="none" w:sz="0" w:space="0" w:color="auto"/>
        <w:left w:val="none" w:sz="0" w:space="0" w:color="auto"/>
        <w:bottom w:val="none" w:sz="0" w:space="0" w:color="auto"/>
        <w:right w:val="none" w:sz="0" w:space="0" w:color="auto"/>
      </w:divBdr>
      <w:divsChild>
        <w:div w:id="519469665">
          <w:marLeft w:val="0"/>
          <w:marRight w:val="0"/>
          <w:marTop w:val="0"/>
          <w:marBottom w:val="0"/>
          <w:divBdr>
            <w:top w:val="none" w:sz="0" w:space="0" w:color="auto"/>
            <w:left w:val="none" w:sz="0" w:space="0" w:color="auto"/>
            <w:bottom w:val="none" w:sz="0" w:space="0" w:color="auto"/>
            <w:right w:val="none" w:sz="0" w:space="0" w:color="auto"/>
          </w:divBdr>
        </w:div>
      </w:divsChild>
    </w:div>
    <w:div w:id="783501377">
      <w:bodyDiv w:val="1"/>
      <w:marLeft w:val="0"/>
      <w:marRight w:val="0"/>
      <w:marTop w:val="0"/>
      <w:marBottom w:val="0"/>
      <w:divBdr>
        <w:top w:val="none" w:sz="0" w:space="0" w:color="auto"/>
        <w:left w:val="none" w:sz="0" w:space="0" w:color="auto"/>
        <w:bottom w:val="none" w:sz="0" w:space="0" w:color="auto"/>
        <w:right w:val="none" w:sz="0" w:space="0" w:color="auto"/>
      </w:divBdr>
      <w:divsChild>
        <w:div w:id="1225025157">
          <w:marLeft w:val="0"/>
          <w:marRight w:val="0"/>
          <w:marTop w:val="0"/>
          <w:marBottom w:val="0"/>
          <w:divBdr>
            <w:top w:val="none" w:sz="0" w:space="0" w:color="auto"/>
            <w:left w:val="none" w:sz="0" w:space="0" w:color="auto"/>
            <w:bottom w:val="none" w:sz="0" w:space="0" w:color="auto"/>
            <w:right w:val="none" w:sz="0" w:space="0" w:color="auto"/>
          </w:divBdr>
        </w:div>
      </w:divsChild>
    </w:div>
    <w:div w:id="1006520346">
      <w:bodyDiv w:val="1"/>
      <w:marLeft w:val="0"/>
      <w:marRight w:val="0"/>
      <w:marTop w:val="0"/>
      <w:marBottom w:val="0"/>
      <w:divBdr>
        <w:top w:val="none" w:sz="0" w:space="0" w:color="auto"/>
        <w:left w:val="none" w:sz="0" w:space="0" w:color="auto"/>
        <w:bottom w:val="none" w:sz="0" w:space="0" w:color="auto"/>
        <w:right w:val="none" w:sz="0" w:space="0" w:color="auto"/>
      </w:divBdr>
    </w:div>
    <w:div w:id="1247880254">
      <w:bodyDiv w:val="1"/>
      <w:marLeft w:val="0"/>
      <w:marRight w:val="0"/>
      <w:marTop w:val="0"/>
      <w:marBottom w:val="0"/>
      <w:divBdr>
        <w:top w:val="none" w:sz="0" w:space="0" w:color="auto"/>
        <w:left w:val="none" w:sz="0" w:space="0" w:color="auto"/>
        <w:bottom w:val="none" w:sz="0" w:space="0" w:color="auto"/>
        <w:right w:val="none" w:sz="0" w:space="0" w:color="auto"/>
      </w:divBdr>
    </w:div>
    <w:div w:id="1690910342">
      <w:bodyDiv w:val="1"/>
      <w:marLeft w:val="0"/>
      <w:marRight w:val="0"/>
      <w:marTop w:val="0"/>
      <w:marBottom w:val="0"/>
      <w:divBdr>
        <w:top w:val="none" w:sz="0" w:space="0" w:color="auto"/>
        <w:left w:val="none" w:sz="0" w:space="0" w:color="auto"/>
        <w:bottom w:val="none" w:sz="0" w:space="0" w:color="auto"/>
        <w:right w:val="none" w:sz="0" w:space="0" w:color="auto"/>
      </w:divBdr>
    </w:div>
    <w:div w:id="1696806755">
      <w:bodyDiv w:val="1"/>
      <w:marLeft w:val="0"/>
      <w:marRight w:val="0"/>
      <w:marTop w:val="0"/>
      <w:marBottom w:val="0"/>
      <w:divBdr>
        <w:top w:val="none" w:sz="0" w:space="0" w:color="auto"/>
        <w:left w:val="none" w:sz="0" w:space="0" w:color="auto"/>
        <w:bottom w:val="none" w:sz="0" w:space="0" w:color="auto"/>
        <w:right w:val="none" w:sz="0" w:space="0" w:color="auto"/>
      </w:divBdr>
      <w:divsChild>
        <w:div w:id="1090008697">
          <w:marLeft w:val="0"/>
          <w:marRight w:val="0"/>
          <w:marTop w:val="0"/>
          <w:marBottom w:val="0"/>
          <w:divBdr>
            <w:top w:val="none" w:sz="0" w:space="0" w:color="auto"/>
            <w:left w:val="none" w:sz="0" w:space="0" w:color="auto"/>
            <w:bottom w:val="none" w:sz="0" w:space="0" w:color="auto"/>
            <w:right w:val="none" w:sz="0" w:space="0" w:color="auto"/>
          </w:divBdr>
        </w:div>
      </w:divsChild>
    </w:div>
    <w:div w:id="1765346062">
      <w:bodyDiv w:val="1"/>
      <w:marLeft w:val="0"/>
      <w:marRight w:val="0"/>
      <w:marTop w:val="0"/>
      <w:marBottom w:val="0"/>
      <w:divBdr>
        <w:top w:val="none" w:sz="0" w:space="0" w:color="auto"/>
        <w:left w:val="none" w:sz="0" w:space="0" w:color="auto"/>
        <w:bottom w:val="none" w:sz="0" w:space="0" w:color="auto"/>
        <w:right w:val="none" w:sz="0" w:space="0" w:color="auto"/>
      </w:divBdr>
      <w:divsChild>
        <w:div w:id="583800142">
          <w:marLeft w:val="0"/>
          <w:marRight w:val="0"/>
          <w:marTop w:val="0"/>
          <w:marBottom w:val="0"/>
          <w:divBdr>
            <w:top w:val="none" w:sz="0" w:space="0" w:color="auto"/>
            <w:left w:val="none" w:sz="0" w:space="0" w:color="auto"/>
            <w:bottom w:val="none" w:sz="0" w:space="0" w:color="auto"/>
            <w:right w:val="none" w:sz="0" w:space="0" w:color="auto"/>
          </w:divBdr>
        </w:div>
      </w:divsChild>
    </w:div>
    <w:div w:id="2127387228">
      <w:bodyDiv w:val="1"/>
      <w:marLeft w:val="0"/>
      <w:marRight w:val="0"/>
      <w:marTop w:val="0"/>
      <w:marBottom w:val="0"/>
      <w:divBdr>
        <w:top w:val="none" w:sz="0" w:space="0" w:color="auto"/>
        <w:left w:val="none" w:sz="0" w:space="0" w:color="auto"/>
        <w:bottom w:val="none" w:sz="0" w:space="0" w:color="auto"/>
        <w:right w:val="none" w:sz="0" w:space="0" w:color="auto"/>
      </w:divBdr>
      <w:divsChild>
        <w:div w:id="8142277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yperlink" Target="http://www.ds-automotion.com" TargetMode="External"/><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r.lengyel@ds-automotio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BD9E5-315D-4C92-89FB-435A47925EBC}">
  <ds:schemaRefs>
    <ds:schemaRef ds:uri="http://schemas.openxmlformats.org/officeDocument/2006/bibliography"/>
  </ds:schemaRefs>
</ds:datastoreItem>
</file>

<file path=customXml/itemProps2.xml><?xml version="1.0" encoding="utf-8"?>
<ds:datastoreItem xmlns:ds="http://schemas.openxmlformats.org/officeDocument/2006/customXml" ds:itemID="{95CAE009-8D00-4945-AFB3-40D5D5DC5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929</Words>
  <Characters>5858</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DS Automotion</Company>
  <LinksUpToDate>false</LinksUpToDate>
  <CharactersWithSpaces>6774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Kemptner</dc:creator>
  <cp:lastModifiedBy>Pinter Monika</cp:lastModifiedBy>
  <cp:revision>6</cp:revision>
  <cp:lastPrinted>2024-08-21T11:33:00Z</cp:lastPrinted>
  <dcterms:created xsi:type="dcterms:W3CDTF">2024-11-06T13:42:00Z</dcterms:created>
  <dcterms:modified xsi:type="dcterms:W3CDTF">2025-12-02T12:15:00Z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1809cdbc,1dbe2c87,715228f4</vt:lpwstr>
  </property>
  <property fmtid="{D5CDD505-2E9C-101B-9397-08002B2CF9AE}" pid="3" name="ClassificationContentMarkingFooterFontProps">
    <vt:lpwstr>#000000,8,Calibri</vt:lpwstr>
  </property>
  <property fmtid="{D5CDD505-2E9C-101B-9397-08002B2CF9AE}" pid="4" name="ClassificationContentMarkingFooterText">
    <vt:lpwstr>DS AUTOMOTION Vertraulichkeitsstufe: Intern</vt:lpwstr>
  </property>
  <property fmtid="{D5CDD505-2E9C-101B-9397-08002B2CF9AE}" pid="5" name="MSIP_Label_6cd04aa1-e92a-4a31-a1be-ba8e1491164c_Enabled">
    <vt:lpwstr>true</vt:lpwstr>
  </property>
  <property fmtid="{D5CDD505-2E9C-101B-9397-08002B2CF9AE}" pid="6" name="MSIP_Label_6cd04aa1-e92a-4a31-a1be-ba8e1491164c_SetDate">
    <vt:lpwstr>2024-11-05T12:33:52Z</vt:lpwstr>
  </property>
  <property fmtid="{D5CDD505-2E9C-101B-9397-08002B2CF9AE}" pid="7" name="MSIP_Label_6cd04aa1-e92a-4a31-a1be-ba8e1491164c_Method">
    <vt:lpwstr>Privileged</vt:lpwstr>
  </property>
  <property fmtid="{D5CDD505-2E9C-101B-9397-08002B2CF9AE}" pid="8" name="MSIP_Label_6cd04aa1-e92a-4a31-a1be-ba8e1491164c_Name">
    <vt:lpwstr>Intern</vt:lpwstr>
  </property>
  <property fmtid="{D5CDD505-2E9C-101B-9397-08002B2CF9AE}" pid="9" name="MSIP_Label_6cd04aa1-e92a-4a31-a1be-ba8e1491164c_SiteId">
    <vt:lpwstr>22eb49bb-9ec3-4fd0-8991-205528a311d4</vt:lpwstr>
  </property>
  <property fmtid="{D5CDD505-2E9C-101B-9397-08002B2CF9AE}" pid="10" name="MSIP_Label_6cd04aa1-e92a-4a31-a1be-ba8e1491164c_ActionId">
    <vt:lpwstr>031b75d5-1406-4d77-ae7b-8c07b3f5b2d1</vt:lpwstr>
  </property>
  <property fmtid="{D5CDD505-2E9C-101B-9397-08002B2CF9AE}" pid="11" name="MSIP_Label_6cd04aa1-e92a-4a31-a1be-ba8e1491164c_ContentBits">
    <vt:lpwstr>2</vt:lpwstr>
  </property>
</Properties>
</file>